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44" w:rsidRDefault="00E60AEA">
      <w:pPr>
        <w:spacing w:after="0" w:line="360" w:lineRule="auto"/>
        <w:jc w:val="both"/>
        <w:rPr>
          <w:rFonts w:ascii="Arial" w:eastAsia="Arial" w:hAnsi="Arial" w:cs="Arial"/>
          <w:b/>
        </w:rPr>
      </w:pPr>
      <w:bookmarkStart w:id="0" w:name="_GoBack"/>
      <w:bookmarkEnd w:id="0"/>
      <w:r>
        <w:rPr>
          <w:rFonts w:ascii="Arial" w:eastAsia="Arial" w:hAnsi="Arial" w:cs="Arial"/>
          <w:b/>
        </w:rPr>
        <w:t>ΟΔΗΓΟΣ ΕΦΑΡΜΟΓΗΣ ΓΙΑ ΤΗΝ ΠΑΡΟΧΗ ΝΟΜΙΚΩΝ ΥΠΗΡΕΣΙΩΝ (LEGAL AID) ΣΕ ΓΥΝΑΙΚΕΣ ΘΥΜΑΤΑ ΕΜΦΥΛΗΣ ΒΙΑΣ</w:t>
      </w:r>
    </w:p>
    <w:p w:rsidR="005A54D7" w:rsidRDefault="005A54D7">
      <w:pPr>
        <w:spacing w:after="0" w:line="360" w:lineRule="auto"/>
        <w:jc w:val="both"/>
        <w:rPr>
          <w:rFonts w:ascii="Arial" w:eastAsia="Arial" w:hAnsi="Arial" w:cs="Arial"/>
          <w:b/>
        </w:rPr>
      </w:pPr>
      <w:r>
        <w:rPr>
          <w:rFonts w:ascii="Arial" w:eastAsia="Arial" w:hAnsi="Arial" w:cs="Arial"/>
          <w:b/>
        </w:rPr>
        <w:t xml:space="preserve">Α. </w:t>
      </w:r>
      <w:r w:rsidR="00AB4052">
        <w:rPr>
          <w:rFonts w:ascii="Arial" w:eastAsia="Arial" w:hAnsi="Arial" w:cs="Arial"/>
          <w:b/>
        </w:rPr>
        <w:t>ΠΛΑΙΣΙΟ ΥΛΟΠΟΙΗΣΗΣ</w:t>
      </w:r>
    </w:p>
    <w:p w:rsidR="00F102F5" w:rsidRDefault="004B2B0D" w:rsidP="000C115F">
      <w:pPr>
        <w:pStyle w:val="Default"/>
        <w:spacing w:line="360" w:lineRule="auto"/>
        <w:jc w:val="both"/>
        <w:rPr>
          <w:rFonts w:ascii="Arial" w:eastAsia="Arial" w:hAnsi="Arial" w:cs="Arial"/>
          <w:color w:val="auto"/>
          <w:sz w:val="22"/>
          <w:szCs w:val="22"/>
        </w:rPr>
      </w:pPr>
      <w:r w:rsidRPr="000C115F">
        <w:rPr>
          <w:rFonts w:ascii="Arial" w:eastAsia="Arial" w:hAnsi="Arial" w:cs="Arial"/>
          <w:color w:val="auto"/>
          <w:sz w:val="22"/>
          <w:szCs w:val="22"/>
        </w:rPr>
        <w:t>Η ΕΠΙΤΕΛΙΚΗ ΔΟΜΗ ΕΣΠΑ ΤΟΥ ΥΠ. ΕΣ. &amp; ΔΙΟΙΚ. ΑΝΑΣΥΓΚΡΟΤΗΣΗΣ / ΤΟΜΕΑΣ ΕΣΩΤΕΡΙΚΩΝ</w:t>
      </w:r>
      <w:r w:rsidR="00F102F5" w:rsidRPr="000C115F">
        <w:rPr>
          <w:rFonts w:ascii="Arial" w:eastAsia="Arial" w:hAnsi="Arial" w:cs="Arial"/>
          <w:color w:val="auto"/>
          <w:sz w:val="22"/>
          <w:szCs w:val="22"/>
        </w:rPr>
        <w:t xml:space="preserve"> και το ΚΕΘΙ ορίσθηκαν ως δικαιούχοι</w:t>
      </w:r>
      <w:r w:rsidR="00F102F5">
        <w:rPr>
          <w:rFonts w:ascii="Arial" w:eastAsia="Arial" w:hAnsi="Arial" w:cs="Arial"/>
          <w:color w:val="auto"/>
          <w:sz w:val="22"/>
          <w:szCs w:val="22"/>
        </w:rPr>
        <w:t xml:space="preserve"> των υποέργων 2,3,4,5 και 1 αντιστοίχως της Πράξης </w:t>
      </w:r>
      <w:r w:rsidR="00F102F5" w:rsidRPr="00670C7F">
        <w:rPr>
          <w:rFonts w:ascii="Arial" w:eastAsia="Arial" w:hAnsi="Arial" w:cs="Arial"/>
          <w:color w:val="auto"/>
          <w:sz w:val="22"/>
          <w:szCs w:val="22"/>
        </w:rPr>
        <w:t>«ΟΡΙΖΟΝΤΙΕΣ ΠΑΡΕΜΒΑΣΕΙΣ ΕΘΝΙΚΗΣ ΕΜΒΕΛΕΙΑΣ»</w:t>
      </w:r>
      <w:r w:rsidR="00F102F5">
        <w:rPr>
          <w:rFonts w:ascii="Arial" w:eastAsia="Arial" w:hAnsi="Arial" w:cs="Arial"/>
          <w:color w:val="auto"/>
          <w:sz w:val="22"/>
          <w:szCs w:val="22"/>
        </w:rPr>
        <w:t xml:space="preserve"> με κωδ. ΟΠΣ. 5000490 ενώ η Γενική Γραμματεία Ισότητας Φύλων αποτελεί τον κύριο της Πράξης.</w:t>
      </w:r>
    </w:p>
    <w:p w:rsidR="00F102F5" w:rsidRDefault="00F102F5" w:rsidP="000C115F">
      <w:pPr>
        <w:pStyle w:val="Default"/>
        <w:spacing w:line="360" w:lineRule="auto"/>
        <w:jc w:val="both"/>
        <w:rPr>
          <w:rFonts w:ascii="Arial" w:eastAsia="Arial" w:hAnsi="Arial" w:cs="Arial"/>
          <w:color w:val="auto"/>
          <w:sz w:val="22"/>
          <w:szCs w:val="22"/>
        </w:rPr>
      </w:pPr>
    </w:p>
    <w:p w:rsidR="00F102F5"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Η ανωτέρω Πράξη εντάχθηκε στο Ε.Π. «Μεταρρύθμιση Δημοσίου Τομέα » με τ</w:t>
      </w:r>
      <w:r w:rsidR="0022716C" w:rsidRPr="000C115F">
        <w:rPr>
          <w:rFonts w:ascii="Arial" w:eastAsia="Arial" w:hAnsi="Arial" w:cs="Arial"/>
          <w:color w:val="auto"/>
          <w:sz w:val="22"/>
          <w:szCs w:val="22"/>
        </w:rPr>
        <w:t xml:space="preserve">ην υπ’ </w:t>
      </w:r>
      <w:proofErr w:type="spellStart"/>
      <w:r w:rsidR="0022716C" w:rsidRPr="000C115F">
        <w:rPr>
          <w:rFonts w:ascii="Arial" w:eastAsia="Arial" w:hAnsi="Arial" w:cs="Arial"/>
          <w:color w:val="auto"/>
          <w:sz w:val="22"/>
          <w:szCs w:val="22"/>
        </w:rPr>
        <w:t>αριθμ</w:t>
      </w:r>
      <w:proofErr w:type="spellEnd"/>
      <w:r w:rsidR="0022716C" w:rsidRPr="000C115F">
        <w:rPr>
          <w:rFonts w:ascii="Arial" w:eastAsia="Arial" w:hAnsi="Arial" w:cs="Arial"/>
          <w:color w:val="auto"/>
          <w:sz w:val="22"/>
          <w:szCs w:val="22"/>
        </w:rPr>
        <w:t>. 344/24-3-2016 Απόφαση Ένταξης</w:t>
      </w:r>
      <w:r w:rsidR="00FF3EC4">
        <w:rPr>
          <w:rFonts w:ascii="Arial" w:eastAsia="Arial" w:hAnsi="Arial" w:cs="Arial"/>
          <w:color w:val="auto"/>
          <w:sz w:val="22"/>
          <w:szCs w:val="22"/>
        </w:rPr>
        <w:t xml:space="preserve"> η οποία έχει τροποποιηθεί με την </w:t>
      </w:r>
      <w:proofErr w:type="spellStart"/>
      <w:r w:rsidR="00FF3EC4">
        <w:rPr>
          <w:rFonts w:ascii="Arial" w:eastAsia="Arial" w:hAnsi="Arial" w:cs="Arial"/>
          <w:color w:val="auto"/>
          <w:sz w:val="22"/>
          <w:szCs w:val="22"/>
        </w:rPr>
        <w:t>αρ.πρωτ</w:t>
      </w:r>
      <w:proofErr w:type="spellEnd"/>
      <w:r w:rsidR="00FF3EC4">
        <w:rPr>
          <w:rFonts w:ascii="Arial" w:eastAsia="Arial" w:hAnsi="Arial" w:cs="Arial"/>
          <w:color w:val="auto"/>
          <w:sz w:val="22"/>
          <w:szCs w:val="22"/>
        </w:rPr>
        <w:t>. 3303/01-11-2016 1</w:t>
      </w:r>
      <w:r w:rsidR="00FF3EC4" w:rsidRPr="000C115F">
        <w:rPr>
          <w:rFonts w:ascii="Arial" w:eastAsia="Arial" w:hAnsi="Arial" w:cs="Arial"/>
          <w:color w:val="auto"/>
          <w:sz w:val="22"/>
          <w:szCs w:val="22"/>
          <w:vertAlign w:val="superscript"/>
        </w:rPr>
        <w:t>η</w:t>
      </w:r>
      <w:r w:rsidR="00FF3EC4">
        <w:rPr>
          <w:rFonts w:ascii="Arial" w:eastAsia="Arial" w:hAnsi="Arial" w:cs="Arial"/>
          <w:color w:val="auto"/>
          <w:sz w:val="22"/>
          <w:szCs w:val="22"/>
        </w:rPr>
        <w:t xml:space="preserve"> τροποποίηση της Απόφασης Ένταξης  (ΑΔΑ</w:t>
      </w:r>
      <w:r w:rsidR="00FF3EC4" w:rsidRPr="000C115F">
        <w:rPr>
          <w:rFonts w:ascii="Arial" w:eastAsia="Arial" w:hAnsi="Arial" w:cs="Arial"/>
          <w:color w:val="auto"/>
          <w:sz w:val="22"/>
          <w:szCs w:val="22"/>
        </w:rPr>
        <w:t xml:space="preserve">: </w:t>
      </w:r>
      <w:r w:rsidR="00FF3EC4">
        <w:rPr>
          <w:rFonts w:ascii="Arial" w:eastAsia="Arial" w:hAnsi="Arial" w:cs="Arial"/>
          <w:color w:val="auto"/>
          <w:sz w:val="22"/>
          <w:szCs w:val="22"/>
        </w:rPr>
        <w:t>Ω7Σ94653Ο7-ΒΕΓ).</w:t>
      </w:r>
    </w:p>
    <w:p w:rsidR="00F102F5" w:rsidRDefault="00F102F5" w:rsidP="000C115F">
      <w:pPr>
        <w:pStyle w:val="Default"/>
        <w:spacing w:line="360" w:lineRule="auto"/>
        <w:jc w:val="both"/>
        <w:rPr>
          <w:rFonts w:ascii="Arial" w:eastAsia="Arial" w:hAnsi="Arial" w:cs="Arial"/>
          <w:color w:val="auto"/>
          <w:sz w:val="22"/>
          <w:szCs w:val="22"/>
        </w:rPr>
      </w:pPr>
    </w:p>
    <w:p w:rsidR="0022716C"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 xml:space="preserve">Το Υποέργο 1 του οποίου δικαιούχος είναι το ΚΕΘΙ υλοποιείται βάσει της </w:t>
      </w:r>
      <w:r w:rsidR="0022716C" w:rsidRPr="000C115F">
        <w:rPr>
          <w:rFonts w:ascii="Arial" w:eastAsia="Arial" w:hAnsi="Arial" w:cs="Arial"/>
          <w:color w:val="auto"/>
          <w:sz w:val="22"/>
          <w:szCs w:val="22"/>
        </w:rPr>
        <w:t>από 29-06-2016 ορθή</w:t>
      </w:r>
      <w:r>
        <w:rPr>
          <w:rFonts w:ascii="Arial" w:eastAsia="Arial" w:hAnsi="Arial" w:cs="Arial"/>
          <w:color w:val="auto"/>
          <w:sz w:val="22"/>
          <w:szCs w:val="22"/>
        </w:rPr>
        <w:t>ς</w:t>
      </w:r>
      <w:r w:rsidR="0022716C" w:rsidRPr="000C115F">
        <w:rPr>
          <w:rFonts w:ascii="Arial" w:eastAsia="Arial" w:hAnsi="Arial" w:cs="Arial"/>
          <w:color w:val="auto"/>
          <w:sz w:val="22"/>
          <w:szCs w:val="22"/>
        </w:rPr>
        <w:t xml:space="preserve"> επανάληψη</w:t>
      </w:r>
      <w:r>
        <w:rPr>
          <w:rFonts w:ascii="Arial" w:eastAsia="Arial" w:hAnsi="Arial" w:cs="Arial"/>
          <w:color w:val="auto"/>
          <w:sz w:val="22"/>
          <w:szCs w:val="22"/>
        </w:rPr>
        <w:t>ς</w:t>
      </w:r>
      <w:r w:rsidR="0022716C" w:rsidRPr="000C115F">
        <w:rPr>
          <w:rFonts w:ascii="Arial" w:eastAsia="Arial" w:hAnsi="Arial" w:cs="Arial"/>
          <w:color w:val="auto"/>
          <w:sz w:val="22"/>
          <w:szCs w:val="22"/>
        </w:rPr>
        <w:t xml:space="preserve"> της αρ. </w:t>
      </w:r>
      <w:proofErr w:type="spellStart"/>
      <w:r w:rsidR="0022716C" w:rsidRPr="000C115F">
        <w:rPr>
          <w:rFonts w:ascii="Arial" w:eastAsia="Arial" w:hAnsi="Arial" w:cs="Arial"/>
          <w:color w:val="auto"/>
          <w:sz w:val="22"/>
          <w:szCs w:val="22"/>
        </w:rPr>
        <w:t>πρωτ</w:t>
      </w:r>
      <w:proofErr w:type="spellEnd"/>
      <w:r w:rsidR="0022716C" w:rsidRPr="000C115F">
        <w:rPr>
          <w:rFonts w:ascii="Arial" w:eastAsia="Arial" w:hAnsi="Arial" w:cs="Arial"/>
          <w:color w:val="auto"/>
          <w:sz w:val="22"/>
          <w:szCs w:val="22"/>
        </w:rPr>
        <w:t>. 20474/30-5-2016 Απόφαση Υλοποίησης με Ίδια Μέσα του Υποέργου 1 «Επίβλεψη/</w:t>
      </w:r>
      <w:proofErr w:type="spellStart"/>
      <w:r w:rsidR="0022716C" w:rsidRPr="000C115F">
        <w:rPr>
          <w:rFonts w:ascii="Arial" w:eastAsia="Arial" w:hAnsi="Arial" w:cs="Arial"/>
          <w:color w:val="auto"/>
          <w:sz w:val="22"/>
          <w:szCs w:val="22"/>
        </w:rPr>
        <w:t>Παρακολούθησ</w:t>
      </w:r>
      <w:proofErr w:type="spellEnd"/>
      <w:r w:rsidR="0022716C" w:rsidRPr="000C115F">
        <w:rPr>
          <w:rFonts w:ascii="Arial" w:eastAsia="Arial" w:hAnsi="Arial" w:cs="Arial"/>
          <w:color w:val="auto"/>
          <w:sz w:val="22"/>
          <w:szCs w:val="22"/>
        </w:rPr>
        <w:t xml:space="preserve">η και Συντονισμός των Δομών του Δικτύου για την Πρόληψη και την Καταπολέμηση της </w:t>
      </w:r>
      <w:proofErr w:type="spellStart"/>
      <w:r w:rsidR="0022716C" w:rsidRPr="000C115F">
        <w:rPr>
          <w:rFonts w:ascii="Arial" w:eastAsia="Arial" w:hAnsi="Arial" w:cs="Arial"/>
          <w:color w:val="auto"/>
          <w:sz w:val="22"/>
          <w:szCs w:val="22"/>
        </w:rPr>
        <w:t>Έμφυλης</w:t>
      </w:r>
      <w:proofErr w:type="spellEnd"/>
      <w:r w:rsidR="0022716C" w:rsidRPr="000C115F">
        <w:rPr>
          <w:rFonts w:ascii="Arial" w:eastAsia="Arial" w:hAnsi="Arial" w:cs="Arial"/>
          <w:color w:val="auto"/>
          <w:sz w:val="22"/>
          <w:szCs w:val="22"/>
        </w:rPr>
        <w:t xml:space="preserve"> Βίας κατά των Γυναικών» (ΑΔΑ: ΨΤΠΒΟΡ9Ζ-0ΚΜ)</w:t>
      </w:r>
      <w:r>
        <w:rPr>
          <w:rFonts w:ascii="Arial" w:eastAsia="Arial" w:hAnsi="Arial" w:cs="Arial"/>
          <w:color w:val="auto"/>
          <w:sz w:val="22"/>
          <w:szCs w:val="22"/>
        </w:rPr>
        <w:t>.</w:t>
      </w:r>
    </w:p>
    <w:p w:rsidR="00F102F5" w:rsidRDefault="00F102F5" w:rsidP="000C115F">
      <w:pPr>
        <w:pStyle w:val="Default"/>
        <w:spacing w:line="360" w:lineRule="auto"/>
        <w:jc w:val="both"/>
        <w:rPr>
          <w:rFonts w:ascii="Arial" w:eastAsia="Arial" w:hAnsi="Arial" w:cs="Arial"/>
          <w:color w:val="auto"/>
          <w:sz w:val="22"/>
          <w:szCs w:val="22"/>
        </w:rPr>
      </w:pPr>
    </w:p>
    <w:p w:rsidR="00F102F5" w:rsidRPr="000C115F"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 xml:space="preserve">Στο πλαίσιο του Υποέργου 1 προβλέπεται το Πακέτο Εργασίας 3.1. </w:t>
      </w:r>
      <w:r w:rsidR="00AB4052">
        <w:rPr>
          <w:rFonts w:ascii="Arial" w:eastAsia="Arial" w:hAnsi="Arial" w:cs="Arial"/>
          <w:color w:val="auto"/>
          <w:sz w:val="22"/>
          <w:szCs w:val="22"/>
        </w:rPr>
        <w:t>«Παροχή , σε συνεργασία με τους Δικηγορικούς Συλλόγους, υπηρεσιών δωρεάν νομικής βοήθειας (</w:t>
      </w:r>
      <w:r w:rsidR="00AB4052">
        <w:rPr>
          <w:rFonts w:ascii="Arial" w:eastAsia="Arial" w:hAnsi="Arial" w:cs="Arial"/>
          <w:color w:val="auto"/>
          <w:sz w:val="22"/>
          <w:szCs w:val="22"/>
          <w:lang w:val="en-US"/>
        </w:rPr>
        <w:t>legal</w:t>
      </w:r>
      <w:r w:rsidR="00AB4052" w:rsidRPr="000C115F">
        <w:rPr>
          <w:rFonts w:ascii="Arial" w:eastAsia="Arial" w:hAnsi="Arial" w:cs="Arial"/>
          <w:color w:val="auto"/>
          <w:sz w:val="22"/>
          <w:szCs w:val="22"/>
        </w:rPr>
        <w:t xml:space="preserve"> </w:t>
      </w:r>
      <w:r w:rsidR="00AB4052">
        <w:rPr>
          <w:rFonts w:ascii="Arial" w:eastAsia="Arial" w:hAnsi="Arial" w:cs="Arial"/>
          <w:color w:val="auto"/>
          <w:sz w:val="22"/>
          <w:szCs w:val="22"/>
          <w:lang w:val="en-US"/>
        </w:rPr>
        <w:t>aid</w:t>
      </w:r>
      <w:r w:rsidR="00AB4052">
        <w:rPr>
          <w:rFonts w:ascii="Arial" w:eastAsia="Arial" w:hAnsi="Arial" w:cs="Arial"/>
          <w:color w:val="auto"/>
          <w:sz w:val="22"/>
          <w:szCs w:val="22"/>
        </w:rPr>
        <w:t>)</w:t>
      </w:r>
      <w:r w:rsidR="00AB4052" w:rsidRPr="000C115F">
        <w:rPr>
          <w:rFonts w:ascii="Arial" w:eastAsia="Arial" w:hAnsi="Arial" w:cs="Arial"/>
          <w:color w:val="auto"/>
          <w:sz w:val="22"/>
          <w:szCs w:val="22"/>
        </w:rPr>
        <w:t xml:space="preserve"> </w:t>
      </w:r>
      <w:r w:rsidR="00AB4052">
        <w:rPr>
          <w:rFonts w:ascii="Arial" w:eastAsia="Arial" w:hAnsi="Arial" w:cs="Arial"/>
          <w:color w:val="auto"/>
          <w:sz w:val="22"/>
          <w:szCs w:val="22"/>
        </w:rPr>
        <w:t>σε γυναίκες-θύματα βίας».</w:t>
      </w:r>
    </w:p>
    <w:p w:rsidR="005A54D7" w:rsidRPr="000C115F" w:rsidRDefault="005A54D7" w:rsidP="00150231">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Β</w:t>
      </w:r>
      <w:r w:rsidR="00E60AEA">
        <w:rPr>
          <w:rFonts w:ascii="Arial" w:eastAsia="Arial" w:hAnsi="Arial" w:cs="Arial"/>
          <w:b/>
        </w:rPr>
        <w:t>. ΠΕΡΙΓΡΑΦΗ ΤΗΣ ΔΡΑΣΗΣ/ΣΥΝΕΡΓΑΣΙΑΣ</w:t>
      </w:r>
    </w:p>
    <w:p w:rsidR="00F02644" w:rsidRDefault="00E60AEA">
      <w:pPr>
        <w:spacing w:after="0" w:line="360" w:lineRule="auto"/>
        <w:jc w:val="both"/>
        <w:rPr>
          <w:rFonts w:ascii="Arial" w:eastAsia="Arial" w:hAnsi="Arial" w:cs="Arial"/>
        </w:rPr>
      </w:pPr>
      <w:r>
        <w:rPr>
          <w:rFonts w:ascii="Arial" w:eastAsia="Arial" w:hAnsi="Arial" w:cs="Arial"/>
        </w:rPr>
        <w:t>Αντικείμενο της συνεργασίας της Γενικής Γραμματείας Ισότητας των Φύλων με τον Δικηγορικό Σύλλογο που συνυπογράφει το πρωτόκολλο συνεργασίας (αναπόσπαστο τμήμα του οποίου αποτελεί το παρόν) είναι η παροχή νομικών υπηρεσιών σε γυναίκες θύματα έμφυλης βίας, η οποία καλύπτει την εκπροσώπησή τους τόσο εξωδικαστικά όσο και ενώπιον δικαστηρίων για τις υποθέσεις που κατωτέρω αναφέρονται.</w:t>
      </w:r>
    </w:p>
    <w:p w:rsidR="00F02644" w:rsidRDefault="00F02644">
      <w:pPr>
        <w:spacing w:after="0" w:line="360" w:lineRule="auto"/>
        <w:jc w:val="both"/>
        <w:rPr>
          <w:rFonts w:ascii="Arial" w:eastAsia="Arial" w:hAnsi="Arial" w:cs="Arial"/>
        </w:rPr>
      </w:pPr>
    </w:p>
    <w:p w:rsidR="00B86D2F" w:rsidRDefault="00B86D2F">
      <w:pPr>
        <w:spacing w:after="0" w:line="360" w:lineRule="auto"/>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rPr>
        <w:lastRenderedPageBreak/>
        <w:t>Ο σκοπός της συνεργασίας είναι διττός: αφενός, στοχεύει στην καταπολέμηση και εξάλειψη όλων των μορφών έμφυλης βίας που υφίστανται οι γυναίκες ενισχύοντας στην πράξη τη δυνατότητα διευθέτησης νομικών ζητημάτων ή/και προσφυγής τους στη δικαιοσύνη, αφετέρου, ενθαρρύνει και υποστηρίζει τα μέλη του Δικηγορικού Συλλόγου στην ανάληψη τέτοιων υποθέσεων.</w:t>
      </w:r>
    </w:p>
    <w:p w:rsidR="00F02644" w:rsidRDefault="00F02644">
      <w:pPr>
        <w:spacing w:after="0" w:line="360" w:lineRule="auto"/>
        <w:jc w:val="both"/>
        <w:rPr>
          <w:rFonts w:ascii="Arial" w:eastAsia="Arial" w:hAnsi="Arial" w:cs="Arial"/>
          <w:b/>
        </w:rPr>
      </w:pPr>
    </w:p>
    <w:p w:rsidR="00F02644" w:rsidRDefault="005A54D7">
      <w:pPr>
        <w:spacing w:after="0" w:line="360" w:lineRule="auto"/>
        <w:jc w:val="both"/>
        <w:rPr>
          <w:rFonts w:ascii="Arial" w:eastAsia="Arial" w:hAnsi="Arial" w:cs="Arial"/>
          <w:b/>
        </w:rPr>
      </w:pPr>
      <w:r>
        <w:rPr>
          <w:rFonts w:ascii="Arial" w:eastAsia="Arial" w:hAnsi="Arial" w:cs="Arial"/>
          <w:b/>
        </w:rPr>
        <w:t>Γ</w:t>
      </w:r>
      <w:r w:rsidR="00E60AEA">
        <w:rPr>
          <w:rFonts w:ascii="Arial" w:eastAsia="Arial" w:hAnsi="Arial" w:cs="Arial"/>
          <w:b/>
        </w:rPr>
        <w:t>. ΟΜΑΔΑ ΣΤΟΧΟΣ</w:t>
      </w:r>
    </w:p>
    <w:p w:rsidR="00F02644" w:rsidRDefault="00E60AEA">
      <w:pPr>
        <w:spacing w:after="0" w:line="360" w:lineRule="auto"/>
        <w:jc w:val="both"/>
        <w:rPr>
          <w:rFonts w:ascii="Arial" w:eastAsia="Arial" w:hAnsi="Arial" w:cs="Arial"/>
        </w:rPr>
      </w:pPr>
      <w:r>
        <w:rPr>
          <w:rFonts w:ascii="Arial" w:eastAsia="Arial" w:hAnsi="Arial" w:cs="Arial"/>
        </w:rPr>
        <w:t xml:space="preserve">Για το σκοπό αυτό, παραπέμπονται από τα Συμβουλευτικά Κέντρα Γυναικών του δικτύου της ΓΓΙΦ κατά της βίας, γυναίκες που υφίστανται οποιαδήποτε μορφή έμφυλης βίας π.χ. ενδοοικογενειακή βία, σεξουαλική παρενόχληση, βιασμό, παράνομη διακίνηση και εμπορία γυναικών. </w:t>
      </w:r>
    </w:p>
    <w:p w:rsidR="00F02644" w:rsidRDefault="00E60AEA">
      <w:pPr>
        <w:spacing w:after="0" w:line="360" w:lineRule="auto"/>
        <w:jc w:val="both"/>
        <w:rPr>
          <w:rFonts w:ascii="Arial" w:eastAsia="Arial" w:hAnsi="Arial" w:cs="Arial"/>
        </w:rPr>
      </w:pPr>
      <w:r>
        <w:rPr>
          <w:rFonts w:ascii="Arial" w:eastAsia="Arial" w:hAnsi="Arial" w:cs="Arial"/>
        </w:rPr>
        <w:t xml:space="preserve"> </w:t>
      </w:r>
    </w:p>
    <w:p w:rsidR="00F02644" w:rsidRDefault="005A54D7">
      <w:pPr>
        <w:spacing w:after="0" w:line="360" w:lineRule="auto"/>
        <w:jc w:val="both"/>
        <w:rPr>
          <w:rFonts w:ascii="Arial" w:eastAsia="Arial" w:hAnsi="Arial" w:cs="Arial"/>
          <w:b/>
        </w:rPr>
      </w:pPr>
      <w:r>
        <w:rPr>
          <w:rFonts w:ascii="Arial" w:eastAsia="Arial" w:hAnsi="Arial" w:cs="Arial"/>
          <w:b/>
        </w:rPr>
        <w:t>Δ</w:t>
      </w:r>
      <w:r w:rsidR="00E60AEA">
        <w:rPr>
          <w:rFonts w:ascii="Arial" w:eastAsia="Arial" w:hAnsi="Arial" w:cs="Arial"/>
          <w:b/>
        </w:rPr>
        <w:t>. ΔΙΑΡΚΕΙΑ ΣΥΝΕΡΓΑΣΙΑΣ</w:t>
      </w:r>
    </w:p>
    <w:p w:rsidR="00F02644" w:rsidRDefault="00E60AEA">
      <w:pPr>
        <w:spacing w:after="0" w:line="360" w:lineRule="auto"/>
        <w:jc w:val="both"/>
        <w:rPr>
          <w:rFonts w:ascii="Arial" w:eastAsia="Arial" w:hAnsi="Arial" w:cs="Arial"/>
        </w:rPr>
      </w:pPr>
      <w:r>
        <w:rPr>
          <w:rFonts w:ascii="Arial" w:eastAsia="Arial" w:hAnsi="Arial" w:cs="Arial"/>
        </w:rPr>
        <w:t xml:space="preserve">Η παροχή υπηρεσιών νομικής υποστήριξης/ νομικής συνδρομής/ βοήθειας θα πρέπει να ολοκληρωθεί έως και την 30.11.2018. </w:t>
      </w:r>
    </w:p>
    <w:p w:rsidR="00F02644" w:rsidRDefault="00F02644">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Ε</w:t>
      </w:r>
      <w:r w:rsidR="00E60AEA">
        <w:rPr>
          <w:rFonts w:ascii="Arial" w:eastAsia="Arial" w:hAnsi="Arial" w:cs="Arial"/>
          <w:b/>
        </w:rPr>
        <w:t>. ΕΠΙΛΕΞΙΜΕΣ ΔΑΠΑΝΕΣ</w:t>
      </w:r>
    </w:p>
    <w:p w:rsidR="00F02644" w:rsidRDefault="00E60AEA">
      <w:pPr>
        <w:spacing w:after="0" w:line="360" w:lineRule="auto"/>
        <w:jc w:val="both"/>
        <w:rPr>
          <w:rFonts w:ascii="Arial" w:eastAsia="Arial" w:hAnsi="Arial" w:cs="Arial"/>
        </w:rPr>
      </w:pPr>
      <w:r>
        <w:rPr>
          <w:rFonts w:ascii="Arial" w:eastAsia="Arial" w:hAnsi="Arial" w:cs="Arial"/>
        </w:rPr>
        <w:t>Ως επιλέξιμες θεωρούνται οι δαπάνες που αφορούν στην παροχή νομικών υπηρεσιών στις γυναίκες της ομάδας στόχου και συγκεκριμένα:</w:t>
      </w:r>
    </w:p>
    <w:p w:rsidR="00F02644" w:rsidRDefault="00E60AEA">
      <w:pPr>
        <w:numPr>
          <w:ilvl w:val="0"/>
          <w:numId w:val="3"/>
        </w:numPr>
        <w:spacing w:after="0" w:line="360" w:lineRule="auto"/>
        <w:ind w:left="720" w:hanging="360"/>
        <w:jc w:val="both"/>
        <w:rPr>
          <w:rFonts w:ascii="Arial" w:eastAsia="Arial" w:hAnsi="Arial" w:cs="Arial"/>
        </w:rPr>
      </w:pPr>
      <w:r>
        <w:rPr>
          <w:rFonts w:ascii="Arial" w:eastAsia="Arial" w:hAnsi="Arial" w:cs="Arial"/>
        </w:rPr>
        <w:t xml:space="preserve">Έξοδα παράστασης δικηγόρου στο δικαστήριο, τα οποία θα αποδεικνύονται από το διπλότυπο είσπραξης του δικηγορικού συλλόγου σύμφωνα με τον εκάστοτε ισχύοντα πίνακα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καθώς και από νόμιμη απόδειξη παροχής υπηρεσιών των συμμετεχόντων στο πρόγραμμα δικηγόρων. </w:t>
      </w:r>
    </w:p>
    <w:p w:rsidR="00F02644" w:rsidRDefault="00F02644">
      <w:pPr>
        <w:spacing w:after="0" w:line="360" w:lineRule="auto"/>
        <w:jc w:val="both"/>
        <w:rPr>
          <w:rFonts w:ascii="Arial" w:eastAsia="Arial" w:hAnsi="Arial" w:cs="Arial"/>
        </w:rPr>
      </w:pPr>
    </w:p>
    <w:p w:rsidR="00F02644" w:rsidRDefault="00E60AEA">
      <w:pPr>
        <w:numPr>
          <w:ilvl w:val="0"/>
          <w:numId w:val="4"/>
        </w:numPr>
        <w:spacing w:after="0" w:line="360" w:lineRule="auto"/>
        <w:ind w:left="720" w:hanging="360"/>
        <w:jc w:val="both"/>
        <w:rPr>
          <w:rFonts w:ascii="Arial" w:eastAsia="Arial" w:hAnsi="Arial" w:cs="Arial"/>
        </w:rPr>
      </w:pPr>
      <w:r>
        <w:rPr>
          <w:rFonts w:ascii="Arial" w:eastAsia="Arial" w:hAnsi="Arial" w:cs="Arial"/>
        </w:rPr>
        <w:t xml:space="preserve">Έξοδα δικηγόρων για εξωδικαστικές ενέργειες, όπως αυτά ορίζονται από τον εκάστοτε ισχύοντα πίνακα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σε συνεργασία με το Συμβουλευτικό Κέντρο Γυναικών και θα αποδεικνύονται από νόμιμη απόδειξη παροχής υπηρεσιών των συμμετεχόντων στο πρόγραμμα δικηγόρων. Η ωριαία αμοιβή ορίζεται σύμφωνα με την ισχύουσα νομοθεσία για τις αμοιβές των δικηγόρων - πίνακας αμοιβών δικηγόρων για παράσταση σε δικαστήρια, που έχει </w:t>
      </w:r>
      <w:r>
        <w:rPr>
          <w:rFonts w:ascii="Arial" w:eastAsia="Arial" w:hAnsi="Arial" w:cs="Arial"/>
        </w:rPr>
        <w:lastRenderedPageBreak/>
        <w:t xml:space="preserve">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Δεν δικαιολογείται απασχόληση του δικηγόρου άνω των τριών ωρών. </w:t>
      </w:r>
    </w:p>
    <w:p w:rsidR="00F02644" w:rsidRDefault="00F02644">
      <w:pPr>
        <w:spacing w:after="0" w:line="360" w:lineRule="auto"/>
        <w:jc w:val="both"/>
        <w:rPr>
          <w:rFonts w:ascii="Arial" w:eastAsia="Arial" w:hAnsi="Arial" w:cs="Arial"/>
        </w:rPr>
      </w:pPr>
    </w:p>
    <w:p w:rsidR="00F02644" w:rsidRDefault="00E60AEA">
      <w:pPr>
        <w:numPr>
          <w:ilvl w:val="0"/>
          <w:numId w:val="5"/>
        </w:numPr>
        <w:spacing w:after="0" w:line="360" w:lineRule="auto"/>
        <w:ind w:left="720" w:hanging="360"/>
        <w:jc w:val="both"/>
        <w:rPr>
          <w:rFonts w:ascii="Arial" w:eastAsia="Arial" w:hAnsi="Arial" w:cs="Arial"/>
        </w:rPr>
      </w:pPr>
      <w:r>
        <w:rPr>
          <w:rFonts w:ascii="Arial" w:eastAsia="Arial" w:hAnsi="Arial" w:cs="Arial"/>
        </w:rPr>
        <w:t xml:space="preserve">Έξοδα παράστασης δικηγόρων σύμφωνα με την ισχύουσα νομοθεσία για τις αμοιβές των δικηγόρων - πίνακας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για υποθέσεις που αφορούν:</w:t>
      </w:r>
    </w:p>
    <w:p w:rsidR="00F02644" w:rsidRDefault="00E60AEA">
      <w:pPr>
        <w:spacing w:after="0" w:line="360" w:lineRule="auto"/>
        <w:ind w:left="720"/>
        <w:jc w:val="both"/>
        <w:rPr>
          <w:rFonts w:ascii="Arial" w:eastAsia="Arial" w:hAnsi="Arial" w:cs="Arial"/>
        </w:rPr>
      </w:pPr>
      <w:r>
        <w:rPr>
          <w:rFonts w:ascii="Arial" w:eastAsia="Arial" w:hAnsi="Arial" w:cs="Arial"/>
        </w:rPr>
        <w:t>α) τη νομική εκπροσώπηση γυναικών στα αστικά δικαστήρια για τα παρακάτω ζητήματα:</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την μετοίκηση του συζύγου με την διαδικασία των ασφαλιστικών μέτρων ή και με τακτική αγωγή (αίτηση ή αγωγή/παράσταση ή σημείωμα/προτάσεις).</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 xml:space="preserve">τις διαφορές που αφορούν στην επιμέλεια των τέκνων και στην παροχή διατροφής στις δικαιούχους και στα τέκνα με την διαδικασία των ασφαλιστικών μέτρων ή και με τακτική αγωγή (αίτηση ή αγωγή/παράσταση ή σημείωμα/προτάσεις)..  </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ενδεικτικά τις υπόλοιπες κατ’ άρθρο 592 αριθμ 1, 2, 3 και 4 Κώδικα Πολιτικής Δικονομίας διαφορές από την οικογένεια, το γάμο και την ελεύθερη συμβίωση και μετά από στάθμιση των υπό παροχή νομικών υπηρεσιών από αρμόδια/ο εκπρόσωπο του οικείου Συμβουλευτικού Κέντρου Γυναικών κατά της βίας (αγωγή/παράσταση/προτάσεις).</w:t>
      </w:r>
    </w:p>
    <w:p w:rsidR="00F02644" w:rsidRDefault="00E60AEA">
      <w:pPr>
        <w:spacing w:after="0" w:line="360" w:lineRule="auto"/>
        <w:ind w:left="720"/>
        <w:jc w:val="both"/>
        <w:rPr>
          <w:rFonts w:ascii="Arial" w:eastAsia="Arial" w:hAnsi="Arial" w:cs="Arial"/>
        </w:rPr>
      </w:pPr>
      <w:r>
        <w:rPr>
          <w:rFonts w:ascii="Arial" w:eastAsia="Arial" w:hAnsi="Arial" w:cs="Arial"/>
        </w:rPr>
        <w:t>β) τη νομική εκπροσώπηση των γυναικών στα ποινικά δικαστήρια για θέματα βίας.</w:t>
      </w:r>
    </w:p>
    <w:p w:rsidR="00F02644" w:rsidRDefault="00F02644">
      <w:pPr>
        <w:spacing w:after="0" w:line="360" w:lineRule="auto"/>
        <w:jc w:val="both"/>
        <w:rPr>
          <w:rFonts w:ascii="Arial" w:eastAsia="Arial" w:hAnsi="Arial" w:cs="Arial"/>
        </w:rPr>
      </w:pPr>
    </w:p>
    <w:p w:rsidR="00F02644" w:rsidRDefault="00E60AEA">
      <w:pPr>
        <w:spacing w:after="0" w:line="360" w:lineRule="auto"/>
        <w:ind w:left="360"/>
        <w:jc w:val="both"/>
        <w:rPr>
          <w:rFonts w:ascii="Arial" w:eastAsia="Arial" w:hAnsi="Arial" w:cs="Arial"/>
        </w:rPr>
      </w:pPr>
      <w:r>
        <w:rPr>
          <w:rFonts w:ascii="Arial" w:eastAsia="Arial" w:hAnsi="Arial" w:cs="Arial"/>
        </w:rPr>
        <w:t xml:space="preserve">4. Ο εκάστοτε ισχύων Φ.Π.Α. ο οποίος επιβαρύνει την εκάστοτε αμοιβή. </w:t>
      </w:r>
    </w:p>
    <w:p w:rsidR="00F02644" w:rsidRDefault="00F02644">
      <w:pPr>
        <w:spacing w:after="0" w:line="360" w:lineRule="auto"/>
        <w:ind w:left="360"/>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b/>
        </w:rPr>
        <w:t>Η καταβολή της αμοιβής και των εξόδων των δικηγόρων θα γίνεται από το Κέντρο Ερευνών για Θέματα Ισότητας (Κ.Ε.Θ.Ι.), δικαιούχο του σχετικού υποέργου για την παροχή νομικής βοήθειας</w:t>
      </w:r>
      <w:r>
        <w:rPr>
          <w:rFonts w:ascii="Arial" w:eastAsia="Arial" w:hAnsi="Arial" w:cs="Arial"/>
        </w:rPr>
        <w:t xml:space="preserve">, σύμφωνα με όσα ορίζονται στην ισχύουσα εθνική και κοινοτική νομοθεσία για την διαχείριση και τον έλεγχο συγχρηματοδοτούμενων πράξεων, όπως αυτά αποδεικνύονται από παραστατικά που θα κατατίθενται από την/τον δικηγόρο. </w:t>
      </w:r>
    </w:p>
    <w:p w:rsidR="00F02644" w:rsidRDefault="00F02644">
      <w:pPr>
        <w:spacing w:after="0" w:line="360" w:lineRule="auto"/>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rPr>
        <w:lastRenderedPageBreak/>
        <w:t>Σε κάθε φάση της διαδικασίας η/ο δικηγόρος που συνεργάζεται με τα συμβουλευτικά κέντρα, θα  καταθέτει συνοπτική έκθεση για τις νομικές υπηρεσίες που παρείχε (legal aid) στη ΓΓΙΦ με κοινοποίηση στο Κ.Ε.Θ.Ι.</w:t>
      </w:r>
    </w:p>
    <w:p w:rsidR="00F02644" w:rsidRDefault="00F02644">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ΣΤ</w:t>
      </w:r>
      <w:r w:rsidR="00E60AEA">
        <w:rPr>
          <w:rFonts w:ascii="Arial" w:eastAsia="Arial" w:hAnsi="Arial" w:cs="Arial"/>
          <w:b/>
        </w:rPr>
        <w:t>. ΔΕΣΜΕΥΣΕΙΣ ΔΙΚΗΓΟΡΙΚΟΥ ΣΥΛΛΟΓΟΥ</w:t>
      </w:r>
    </w:p>
    <w:p w:rsidR="00F02644" w:rsidRDefault="00E60AEA">
      <w:pPr>
        <w:spacing w:after="0" w:line="360" w:lineRule="auto"/>
        <w:jc w:val="both"/>
        <w:rPr>
          <w:rFonts w:ascii="Arial" w:eastAsia="Arial" w:hAnsi="Arial" w:cs="Arial"/>
        </w:rPr>
      </w:pPr>
      <w:r>
        <w:rPr>
          <w:rFonts w:ascii="Arial" w:eastAsia="Arial" w:hAnsi="Arial" w:cs="Arial"/>
        </w:rPr>
        <w:t>Ο Δικηγορικός Σύλλογος που συνυπογράφει το πρωτόκολλο συνεργασίας δεσμεύεται:</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προβεί σε συνεργασία με τη </w:t>
      </w:r>
      <w:r w:rsidRPr="000C115F">
        <w:rPr>
          <w:rFonts w:ascii="Arial" w:eastAsia="Arial" w:hAnsi="Arial" w:cs="Arial"/>
          <w:b/>
        </w:rPr>
        <w:t>Γενική Γραμματεία Ισότητας των Φύλων</w:t>
      </w:r>
      <w:r>
        <w:rPr>
          <w:rFonts w:ascii="Arial" w:eastAsia="Arial" w:hAnsi="Arial" w:cs="Arial"/>
        </w:rPr>
        <w:t xml:space="preserve"> σε κάθε δυνατή ενέργεια για την ενημέρωση και προώθηση της δράσης στα μέλη του. </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καταρτίσει </w:t>
      </w:r>
      <w:r w:rsidR="0039241A" w:rsidRPr="000C115F">
        <w:rPr>
          <w:rFonts w:ascii="Arial" w:eastAsia="Arial" w:hAnsi="Arial" w:cs="Arial"/>
          <w:b/>
        </w:rPr>
        <w:t xml:space="preserve"> </w:t>
      </w:r>
      <w:r w:rsidRPr="000C115F">
        <w:rPr>
          <w:rFonts w:ascii="Arial" w:eastAsia="Arial" w:hAnsi="Arial" w:cs="Arial"/>
          <w:b/>
        </w:rPr>
        <w:t>κατάλογο δικηγόρων υπηρεσίας</w:t>
      </w:r>
      <w:r>
        <w:rPr>
          <w:rFonts w:ascii="Arial" w:eastAsia="Arial" w:hAnsi="Arial" w:cs="Arial"/>
        </w:rPr>
        <w:t xml:space="preserve"> για την παροχή νομικών υπηρεσιών στις γυναίκες θύματα </w:t>
      </w:r>
      <w:proofErr w:type="spellStart"/>
      <w:r>
        <w:rPr>
          <w:rFonts w:ascii="Arial" w:eastAsia="Arial" w:hAnsi="Arial" w:cs="Arial"/>
        </w:rPr>
        <w:t>έμφυλης</w:t>
      </w:r>
      <w:proofErr w:type="spellEnd"/>
      <w:r>
        <w:rPr>
          <w:rFonts w:ascii="Arial" w:eastAsia="Arial" w:hAnsi="Arial" w:cs="Arial"/>
        </w:rPr>
        <w:t xml:space="preserve"> βίας</w:t>
      </w:r>
      <w:r w:rsidR="00150231">
        <w:rPr>
          <w:rFonts w:ascii="Arial" w:eastAsia="Arial" w:hAnsi="Arial" w:cs="Arial"/>
        </w:rPr>
        <w:t xml:space="preserve"> κατόπιν </w:t>
      </w:r>
      <w:r w:rsidR="00150231" w:rsidRPr="000C115F">
        <w:rPr>
          <w:rFonts w:ascii="Arial" w:eastAsia="Arial" w:hAnsi="Arial" w:cs="Arial"/>
          <w:b/>
        </w:rPr>
        <w:t>ανοιχτής πρόσκλησης εκδήλωσης ενδιαφέροντος</w:t>
      </w:r>
      <w:r>
        <w:rPr>
          <w:rFonts w:ascii="Arial" w:eastAsia="Arial" w:hAnsi="Arial" w:cs="Arial"/>
        </w:rPr>
        <w:t>. Στον εν λόγω κατάλογο θα</w:t>
      </w:r>
      <w:r w:rsidR="00F11576">
        <w:rPr>
          <w:rFonts w:ascii="Arial" w:eastAsia="Arial" w:hAnsi="Arial" w:cs="Arial"/>
        </w:rPr>
        <w:t xml:space="preserve"> εγγράφονται κατά ημερολογιακή σειρά </w:t>
      </w:r>
      <w:r w:rsidR="0039241A">
        <w:rPr>
          <w:rFonts w:ascii="Arial" w:eastAsia="Arial" w:hAnsi="Arial" w:cs="Arial"/>
        </w:rPr>
        <w:t xml:space="preserve">υποβολής </w:t>
      </w:r>
      <w:r w:rsidR="00F11576">
        <w:rPr>
          <w:rFonts w:ascii="Arial" w:eastAsia="Arial" w:hAnsi="Arial" w:cs="Arial"/>
        </w:rPr>
        <w:t xml:space="preserve">της αίτησης </w:t>
      </w:r>
      <w:r w:rsidR="00D713A6">
        <w:rPr>
          <w:rFonts w:ascii="Arial" w:eastAsia="Arial" w:hAnsi="Arial" w:cs="Arial"/>
        </w:rPr>
        <w:t xml:space="preserve"> τους </w:t>
      </w:r>
      <w:r w:rsidR="00F11576">
        <w:rPr>
          <w:rFonts w:ascii="Arial" w:eastAsia="Arial" w:hAnsi="Arial" w:cs="Arial"/>
        </w:rPr>
        <w:t>όσοι</w:t>
      </w:r>
      <w:r>
        <w:rPr>
          <w:rFonts w:ascii="Arial" w:eastAsia="Arial" w:hAnsi="Arial" w:cs="Arial"/>
        </w:rPr>
        <w:t xml:space="preserve"> έχουν παρακολουθήσει τις ημερίδες επιμόρφωσης, που έχει υλοποιήσει η Γ.Γ.Ι.Φ. στο πλαίσιο της προηγούμενης προγραμματικής περιόδου 2007-2013</w:t>
      </w:r>
      <w:r w:rsidR="00F11576">
        <w:rPr>
          <w:rFonts w:ascii="Arial" w:eastAsia="Arial" w:hAnsi="Arial" w:cs="Arial"/>
        </w:rPr>
        <w:t xml:space="preserve">. </w:t>
      </w:r>
      <w:r>
        <w:rPr>
          <w:rFonts w:ascii="Arial" w:eastAsia="Arial" w:hAnsi="Arial" w:cs="Arial"/>
        </w:rPr>
        <w:t xml:space="preserve"> </w:t>
      </w:r>
      <w:r w:rsidR="0039241A">
        <w:rPr>
          <w:rFonts w:ascii="Arial" w:eastAsia="Arial" w:hAnsi="Arial" w:cs="Arial"/>
        </w:rPr>
        <w:t xml:space="preserve">και </w:t>
      </w:r>
      <w:r w:rsidR="00150231">
        <w:rPr>
          <w:rFonts w:ascii="Arial" w:eastAsia="Arial" w:hAnsi="Arial" w:cs="Arial"/>
        </w:rPr>
        <w:t xml:space="preserve">στη συνέχεια θα ακολουθούν </w:t>
      </w:r>
      <w:r>
        <w:rPr>
          <w:rFonts w:ascii="Arial" w:eastAsia="Arial" w:hAnsi="Arial" w:cs="Arial"/>
        </w:rPr>
        <w:t xml:space="preserve">όσες/όσοι </w:t>
      </w:r>
      <w:r w:rsidR="00150231">
        <w:rPr>
          <w:rFonts w:ascii="Arial" w:eastAsia="Arial" w:hAnsi="Arial" w:cs="Arial"/>
        </w:rPr>
        <w:t>υποβάλλουν σχετική εκδήλωση ενδιαφέροντος</w:t>
      </w:r>
      <w:r>
        <w:rPr>
          <w:rFonts w:ascii="Arial" w:eastAsia="Arial" w:hAnsi="Arial" w:cs="Arial"/>
        </w:rPr>
        <w:t>. Ο κατάλογος θα επικαιροποιείται και θα αποστέλλεται στο  Κ.Ε.Θ.Ι. σε ετήσια βάση</w:t>
      </w:r>
      <w:r w:rsidR="004C2370">
        <w:rPr>
          <w:rFonts w:ascii="Arial" w:eastAsia="Arial" w:hAnsi="Arial" w:cs="Arial"/>
        </w:rPr>
        <w:t xml:space="preserve"> πάντα κατόπιν ανοιχτής πρόσκλησης εκδήλωσης ενδιαφέροντος.</w:t>
      </w:r>
      <w:r>
        <w:rPr>
          <w:rFonts w:ascii="Arial" w:eastAsia="Arial" w:hAnsi="Arial" w:cs="Arial"/>
        </w:rPr>
        <w:t xml:space="preserve"> </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διασφαλίσει την </w:t>
      </w:r>
      <w:r w:rsidRPr="000C115F">
        <w:rPr>
          <w:rFonts w:ascii="Arial" w:eastAsia="Arial" w:hAnsi="Arial" w:cs="Arial"/>
          <w:b/>
        </w:rPr>
        <w:t>ισομερή</w:t>
      </w:r>
      <w:r>
        <w:rPr>
          <w:rFonts w:ascii="Arial" w:eastAsia="Arial" w:hAnsi="Arial" w:cs="Arial"/>
        </w:rPr>
        <w:t xml:space="preserve"> και </w:t>
      </w:r>
      <w:r w:rsidRPr="000C115F">
        <w:rPr>
          <w:rFonts w:ascii="Arial" w:eastAsia="Arial" w:hAnsi="Arial" w:cs="Arial"/>
          <w:b/>
        </w:rPr>
        <w:t>κυκλική</w:t>
      </w:r>
      <w:r>
        <w:rPr>
          <w:rFonts w:ascii="Arial" w:eastAsia="Arial" w:hAnsi="Arial" w:cs="Arial"/>
        </w:rPr>
        <w:t xml:space="preserve"> κατανομή υποθέσεων στους δικηγόρους που εγγράφονται στον </w:t>
      </w:r>
      <w:proofErr w:type="spellStart"/>
      <w:r w:rsidR="0039241A">
        <w:rPr>
          <w:rFonts w:ascii="Arial" w:eastAsia="Arial" w:hAnsi="Arial" w:cs="Arial"/>
        </w:rPr>
        <w:t>ανωτέρω</w:t>
      </w:r>
      <w:r>
        <w:rPr>
          <w:rFonts w:ascii="Arial" w:eastAsia="Arial" w:hAnsi="Arial" w:cs="Arial"/>
        </w:rPr>
        <w:t>κατάλογο</w:t>
      </w:r>
      <w:proofErr w:type="spellEnd"/>
      <w:r>
        <w:rPr>
          <w:rFonts w:ascii="Arial" w:eastAsia="Arial" w:hAnsi="Arial" w:cs="Arial"/>
        </w:rPr>
        <w:t xml:space="preserve"> δικηγόρων υπηρεσίας.</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καταθέσει στο τέλος του έργου </w:t>
      </w:r>
      <w:r w:rsidRPr="000C115F">
        <w:rPr>
          <w:rFonts w:ascii="Arial" w:eastAsia="Arial" w:hAnsi="Arial" w:cs="Arial"/>
          <w:b/>
        </w:rPr>
        <w:t>συνολική έκθεση απολογισμού</w:t>
      </w:r>
      <w:r>
        <w:rPr>
          <w:rFonts w:ascii="Arial" w:eastAsia="Arial" w:hAnsi="Arial" w:cs="Arial"/>
        </w:rPr>
        <w:t xml:space="preserve"> η οποία θα συνοδεύεται από αναλυτική κατάσταση των νομικών υπηρεσιών που έχουν παρασχεθεί. </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συνεργασθεί με τους </w:t>
      </w:r>
      <w:r w:rsidRPr="000C115F">
        <w:rPr>
          <w:rFonts w:ascii="Arial" w:eastAsia="Arial" w:hAnsi="Arial" w:cs="Arial"/>
          <w:b/>
        </w:rPr>
        <w:t>Δικηγορικούς Συλλόγους</w:t>
      </w:r>
      <w:r>
        <w:rPr>
          <w:rFonts w:ascii="Arial" w:eastAsia="Arial" w:hAnsi="Arial" w:cs="Arial"/>
        </w:rPr>
        <w:t xml:space="preserve"> των όμορων πόλεων στις οποίες δεν υπάρχει συμβουλευτικό κέντρο για την βία κατά των γυναικών (και ως εκ τούτου δεν έχει υπογραφεί Πρωτόκολλο Συνεργασίας με τον δικηγορικό σύλλογο της πόλης αυτής), ώστε να ενταχθούν στο πρόγραμμα κάλυψης δαπανών της νομικής βοήθειας, γυναίκες θύματα βίας που κατοικούν σε άλλες πόλεις.      </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τηρεί τους </w:t>
      </w:r>
      <w:r w:rsidRPr="000C115F">
        <w:rPr>
          <w:rFonts w:ascii="Arial" w:eastAsia="Arial" w:hAnsi="Arial" w:cs="Arial"/>
          <w:b/>
        </w:rPr>
        <w:t>κανόνες πληροφόρησης</w:t>
      </w:r>
      <w:r>
        <w:rPr>
          <w:rFonts w:ascii="Arial" w:eastAsia="Arial" w:hAnsi="Arial" w:cs="Arial"/>
        </w:rPr>
        <w:t xml:space="preserve"> και </w:t>
      </w:r>
      <w:r w:rsidRPr="000C115F">
        <w:rPr>
          <w:rFonts w:ascii="Arial" w:eastAsia="Arial" w:hAnsi="Arial" w:cs="Arial"/>
          <w:b/>
        </w:rPr>
        <w:t xml:space="preserve">δημοσιότητας </w:t>
      </w:r>
      <w:r>
        <w:rPr>
          <w:rFonts w:ascii="Arial" w:eastAsia="Arial" w:hAnsi="Arial" w:cs="Arial"/>
        </w:rPr>
        <w:t>του ΕΣΠΑ</w:t>
      </w:r>
      <w:r w:rsidR="0075047E">
        <w:rPr>
          <w:rFonts w:ascii="Arial" w:eastAsia="Arial" w:hAnsi="Arial" w:cs="Arial"/>
        </w:rPr>
        <w:t xml:space="preserve"> 2014-2020.</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sidRPr="0075047E">
        <w:rPr>
          <w:rFonts w:ascii="Arial" w:eastAsia="Arial" w:hAnsi="Arial" w:cs="Arial"/>
        </w:rPr>
        <w:lastRenderedPageBreak/>
        <w:t xml:space="preserve">Να τηρεί τους </w:t>
      </w:r>
      <w:r w:rsidR="0075047E" w:rsidRPr="000C115F">
        <w:rPr>
          <w:rFonts w:ascii="Arial" w:eastAsia="Arial" w:hAnsi="Arial" w:cs="Arial"/>
          <w:b/>
        </w:rPr>
        <w:t xml:space="preserve">εθνικούς κανόνες </w:t>
      </w:r>
      <w:proofErr w:type="spellStart"/>
      <w:r w:rsidR="0075047E" w:rsidRPr="000C115F">
        <w:rPr>
          <w:rFonts w:ascii="Arial" w:eastAsia="Arial" w:hAnsi="Arial" w:cs="Arial"/>
          <w:b/>
        </w:rPr>
        <w:t>επιλεξιμότητας</w:t>
      </w:r>
      <w:proofErr w:type="spellEnd"/>
      <w:r w:rsidR="0075047E" w:rsidRPr="000C115F">
        <w:rPr>
          <w:rFonts w:ascii="Arial" w:eastAsia="Arial" w:hAnsi="Arial" w:cs="Arial"/>
          <w:b/>
        </w:rPr>
        <w:t xml:space="preserve"> δαπανών</w:t>
      </w:r>
      <w:r w:rsidR="0075047E" w:rsidRPr="0075047E">
        <w:rPr>
          <w:rFonts w:ascii="Arial" w:eastAsia="Arial" w:hAnsi="Arial" w:cs="Arial"/>
        </w:rPr>
        <w:t xml:space="preserve"> για τα προγράμματα ΕΣΠΑ 2014-2020 </w:t>
      </w:r>
      <w:r w:rsidR="0075047E">
        <w:rPr>
          <w:rFonts w:ascii="Arial" w:eastAsia="Arial" w:hAnsi="Arial" w:cs="Arial"/>
        </w:rPr>
        <w:t>όπως ορίζονται από την</w:t>
      </w:r>
      <w:r w:rsidR="0075047E" w:rsidRPr="000C115F">
        <w:rPr>
          <w:rFonts w:ascii="Arial" w:eastAsia="Arial" w:hAnsi="Arial" w:cs="Arial"/>
        </w:rPr>
        <w:t xml:space="preserve"> με </w:t>
      </w:r>
      <w:proofErr w:type="spellStart"/>
      <w:r w:rsidR="0075047E" w:rsidRPr="000C115F">
        <w:rPr>
          <w:rFonts w:ascii="Arial" w:eastAsia="Arial" w:hAnsi="Arial" w:cs="Arial"/>
        </w:rPr>
        <w:t>αριθμ</w:t>
      </w:r>
      <w:proofErr w:type="spellEnd"/>
      <w:r w:rsidR="0075047E" w:rsidRPr="000C115F">
        <w:rPr>
          <w:rFonts w:ascii="Arial" w:eastAsia="Arial" w:hAnsi="Arial" w:cs="Arial"/>
        </w:rPr>
        <w:t xml:space="preserve">. </w:t>
      </w:r>
      <w:proofErr w:type="spellStart"/>
      <w:r w:rsidR="0075047E" w:rsidRPr="000C115F">
        <w:rPr>
          <w:rFonts w:ascii="Arial" w:eastAsia="Arial" w:hAnsi="Arial" w:cs="Arial"/>
        </w:rPr>
        <w:t>πρωτ</w:t>
      </w:r>
      <w:proofErr w:type="spellEnd"/>
      <w:r w:rsidR="0075047E" w:rsidRPr="000C115F">
        <w:rPr>
          <w:rFonts w:ascii="Arial" w:eastAsia="Arial" w:hAnsi="Arial" w:cs="Arial"/>
        </w:rPr>
        <w:t xml:space="preserve">. 81986/ΕΥΘΥ 712/31.7.2015 (ΦΕΚ 1822/Β/24.8.15) Υπουργική Απόφαση «Εθνικοί Κανόνες </w:t>
      </w:r>
      <w:proofErr w:type="spellStart"/>
      <w:r w:rsidR="0075047E" w:rsidRPr="000C115F">
        <w:rPr>
          <w:rFonts w:ascii="Arial" w:eastAsia="Arial" w:hAnsi="Arial" w:cs="Arial"/>
        </w:rPr>
        <w:t>Επιλεξιμότητας</w:t>
      </w:r>
      <w:proofErr w:type="spellEnd"/>
      <w:r w:rsidR="0075047E" w:rsidRPr="000C115F">
        <w:rPr>
          <w:rFonts w:ascii="Arial" w:eastAsia="Arial" w:hAnsi="Arial" w:cs="Arial"/>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75047E">
        <w:rPr>
          <w:rFonts w:ascii="Arial" w:eastAsia="Arial" w:hAnsi="Arial" w:cs="Arial"/>
        </w:rPr>
        <w:t xml:space="preserve"> όπως έχει τροποποιηθεί και ισχύει</w:t>
      </w:r>
      <w:r w:rsidR="0075047E" w:rsidRPr="000C115F">
        <w:rPr>
          <w:rFonts w:ascii="Arial" w:eastAsia="Arial" w:hAnsi="Arial" w:cs="Arial"/>
        </w:rPr>
        <w:t>.</w:t>
      </w:r>
    </w:p>
    <w:sectPr w:rsidR="00150231" w:rsidSect="008F7C75">
      <w:footerReference w:type="default" r:id="rId8"/>
      <w:pgSz w:w="11906" w:h="16838"/>
      <w:pgMar w:top="1440" w:right="1800" w:bottom="1440" w:left="18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A8" w:rsidRDefault="00E01CA8" w:rsidP="008F7C75">
      <w:pPr>
        <w:spacing w:after="0" w:line="240" w:lineRule="auto"/>
      </w:pPr>
      <w:r>
        <w:separator/>
      </w:r>
    </w:p>
  </w:endnote>
  <w:endnote w:type="continuationSeparator" w:id="0">
    <w:p w:rsidR="00E01CA8" w:rsidRDefault="00E01CA8" w:rsidP="008F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75" w:rsidRDefault="008F7C75">
    <w:pPr>
      <w:pStyle w:val="a4"/>
      <w:rPr>
        <w:rFonts w:ascii="Times New Roman" w:eastAsia="Times New Roman" w:hAnsi="Times New Roman" w:cs="Times New Roman"/>
        <w:sz w:val="24"/>
        <w:szCs w:val="24"/>
        <w:lang w:val="en-US"/>
      </w:rPr>
    </w:pPr>
    <w:r w:rsidRPr="002E69B7">
      <w:rPr>
        <w:rFonts w:ascii="Arial" w:eastAsia="Times New Roman" w:hAnsi="Arial" w:cs="Times New Roman"/>
        <w:noProof/>
        <w:szCs w:val="20"/>
      </w:rPr>
      <w:drawing>
        <wp:inline distT="0" distB="0" distL="0" distR="0" wp14:anchorId="62BFEB7D" wp14:editId="77B9F63B">
          <wp:extent cx="838200" cy="695325"/>
          <wp:effectExtent l="0" t="0" r="0" b="9525"/>
          <wp:docPr id="1" name="Εικόνα 1" descr="G:\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G:\αρχείο λήψης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Pr="002E69B7">
      <w:rPr>
        <w:rFonts w:ascii="Times New Roman" w:eastAsia="Times New Roman" w:hAnsi="Times New Roman" w:cs="Times New Roman"/>
        <w:sz w:val="24"/>
        <w:szCs w:val="24"/>
      </w:rPr>
      <w:tab/>
    </w:r>
    <w:r w:rsidRPr="002E69B7">
      <w:rPr>
        <w:rFonts w:ascii="Arial" w:eastAsia="Times New Roman" w:hAnsi="Arial" w:cs="Times New Roman"/>
        <w:noProof/>
        <w:szCs w:val="20"/>
      </w:rPr>
      <w:drawing>
        <wp:inline distT="0" distB="0" distL="0" distR="0" wp14:anchorId="34283975" wp14:editId="06311972">
          <wp:extent cx="1304925" cy="638175"/>
          <wp:effectExtent l="0" t="0" r="9525" b="9525"/>
          <wp:docPr id="2" name="Εικόνα 2" descr="C:\Users\gmanoli\Desktop\ΣΩΣΙΜΟ\Λογότυπο ΕΠΜΔΤ 2014-2020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gmanoli\Desktop\ΣΩΣΙΜΟ\Λογότυπο ΕΠΜΔΤ 2014-2020 EDI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inline>
      </w:drawing>
    </w:r>
    <w:r w:rsidRPr="002E69B7">
      <w:rPr>
        <w:rFonts w:ascii="Times New Roman" w:eastAsia="Times New Roman" w:hAnsi="Times New Roman" w:cs="Times New Roman"/>
        <w:sz w:val="24"/>
        <w:szCs w:val="24"/>
      </w:rPr>
      <w:tab/>
    </w:r>
    <w:r w:rsidRPr="002E69B7">
      <w:rPr>
        <w:rFonts w:ascii="Arial" w:eastAsia="Times New Roman" w:hAnsi="Arial" w:cs="Arial"/>
        <w:noProof/>
        <w:color w:val="0000FF"/>
        <w:sz w:val="24"/>
        <w:szCs w:val="24"/>
      </w:rPr>
      <w:drawing>
        <wp:inline distT="0" distB="0" distL="0" distR="0" wp14:anchorId="24A9D905" wp14:editId="22F76DE9">
          <wp:extent cx="1009650" cy="571500"/>
          <wp:effectExtent l="0" t="0" r="0" b="0"/>
          <wp:docPr id="3" name="Εικόνα 3" descr="ΕΣΠΑ">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ΣΠ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p>
  <w:p w:rsidR="008F7C75" w:rsidRPr="008F7C75" w:rsidRDefault="008F7C75" w:rsidP="008F7C75">
    <w:pPr>
      <w:tabs>
        <w:tab w:val="center" w:pos="4153"/>
        <w:tab w:val="right" w:pos="8306"/>
      </w:tabs>
      <w:spacing w:after="0" w:line="240" w:lineRule="auto"/>
      <w:jc w:val="center"/>
    </w:pPr>
    <w:r w:rsidRPr="008F7C75">
      <w:rPr>
        <w:rFonts w:ascii="Arial" w:hAnsi="Arial"/>
        <w:noProof/>
        <w:sz w:val="16"/>
        <w:szCs w:val="16"/>
      </w:rPr>
      <w:t xml:space="preserve">‘Με τη συγχρηματοδότηση της Ελλάδας και της Ευρωπαϊκής Ένωσης’                                                                         </w:t>
    </w:r>
  </w:p>
  <w:p w:rsidR="008F7C75" w:rsidRPr="008F7C75" w:rsidRDefault="008F7C75" w:rsidP="008F7C7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A8" w:rsidRDefault="00E01CA8" w:rsidP="008F7C75">
      <w:pPr>
        <w:spacing w:after="0" w:line="240" w:lineRule="auto"/>
      </w:pPr>
      <w:r>
        <w:separator/>
      </w:r>
    </w:p>
  </w:footnote>
  <w:footnote w:type="continuationSeparator" w:id="0">
    <w:p w:rsidR="00E01CA8" w:rsidRDefault="00E01CA8" w:rsidP="008F7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CB6"/>
    <w:multiLevelType w:val="multilevel"/>
    <w:tmpl w:val="1D7C8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B3DDE"/>
    <w:multiLevelType w:val="multilevel"/>
    <w:tmpl w:val="82625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D1B5F"/>
    <w:multiLevelType w:val="multilevel"/>
    <w:tmpl w:val="9C82A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67659"/>
    <w:multiLevelType w:val="multilevel"/>
    <w:tmpl w:val="0C4E4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CB622E"/>
    <w:multiLevelType w:val="multilevel"/>
    <w:tmpl w:val="B3321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D36F2E"/>
    <w:multiLevelType w:val="multilevel"/>
    <w:tmpl w:val="23583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F6581"/>
    <w:multiLevelType w:val="multilevel"/>
    <w:tmpl w:val="B92C7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44"/>
    <w:rsid w:val="000C115F"/>
    <w:rsid w:val="000F1B49"/>
    <w:rsid w:val="001363CE"/>
    <w:rsid w:val="00150231"/>
    <w:rsid w:val="00184785"/>
    <w:rsid w:val="002223B4"/>
    <w:rsid w:val="0022716C"/>
    <w:rsid w:val="002B7DF7"/>
    <w:rsid w:val="00362862"/>
    <w:rsid w:val="0039241A"/>
    <w:rsid w:val="003C5619"/>
    <w:rsid w:val="004015CD"/>
    <w:rsid w:val="00420754"/>
    <w:rsid w:val="004500AA"/>
    <w:rsid w:val="004B2B0D"/>
    <w:rsid w:val="004C2370"/>
    <w:rsid w:val="004F4B24"/>
    <w:rsid w:val="005A54D7"/>
    <w:rsid w:val="00691BFF"/>
    <w:rsid w:val="0075047E"/>
    <w:rsid w:val="007F0043"/>
    <w:rsid w:val="0082210E"/>
    <w:rsid w:val="00894F51"/>
    <w:rsid w:val="008F7C75"/>
    <w:rsid w:val="009442B7"/>
    <w:rsid w:val="009C56A4"/>
    <w:rsid w:val="00A7442C"/>
    <w:rsid w:val="00AB4052"/>
    <w:rsid w:val="00AF18B3"/>
    <w:rsid w:val="00B374CA"/>
    <w:rsid w:val="00B86D2F"/>
    <w:rsid w:val="00BB7FAC"/>
    <w:rsid w:val="00CC180B"/>
    <w:rsid w:val="00D713A6"/>
    <w:rsid w:val="00D80327"/>
    <w:rsid w:val="00DB3776"/>
    <w:rsid w:val="00E01CA8"/>
    <w:rsid w:val="00E51FC7"/>
    <w:rsid w:val="00E60AEA"/>
    <w:rsid w:val="00F0167D"/>
    <w:rsid w:val="00F02644"/>
    <w:rsid w:val="00F102F5"/>
    <w:rsid w:val="00F11576"/>
    <w:rsid w:val="00FF3EC4"/>
    <w:rsid w:val="00FF6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C75"/>
    <w:pPr>
      <w:tabs>
        <w:tab w:val="center" w:pos="4153"/>
        <w:tab w:val="right" w:pos="8306"/>
      </w:tabs>
      <w:spacing w:after="0" w:line="240" w:lineRule="auto"/>
    </w:pPr>
  </w:style>
  <w:style w:type="character" w:customStyle="1" w:styleId="Char">
    <w:name w:val="Κεφαλίδα Char"/>
    <w:basedOn w:val="a0"/>
    <w:link w:val="a3"/>
    <w:uiPriority w:val="99"/>
    <w:rsid w:val="008F7C75"/>
  </w:style>
  <w:style w:type="paragraph" w:styleId="a4">
    <w:name w:val="footer"/>
    <w:basedOn w:val="a"/>
    <w:link w:val="Char0"/>
    <w:uiPriority w:val="99"/>
    <w:unhideWhenUsed/>
    <w:rsid w:val="008F7C75"/>
    <w:pPr>
      <w:tabs>
        <w:tab w:val="center" w:pos="4153"/>
        <w:tab w:val="right" w:pos="8306"/>
      </w:tabs>
      <w:spacing w:after="0" w:line="240" w:lineRule="auto"/>
    </w:pPr>
  </w:style>
  <w:style w:type="character" w:customStyle="1" w:styleId="Char0">
    <w:name w:val="Υποσέλιδο Char"/>
    <w:basedOn w:val="a0"/>
    <w:link w:val="a4"/>
    <w:uiPriority w:val="99"/>
    <w:rsid w:val="008F7C75"/>
  </w:style>
  <w:style w:type="paragraph" w:styleId="a5">
    <w:name w:val="Balloon Text"/>
    <w:basedOn w:val="a"/>
    <w:link w:val="Char1"/>
    <w:uiPriority w:val="99"/>
    <w:semiHidden/>
    <w:unhideWhenUsed/>
    <w:rsid w:val="008F7C7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C75"/>
    <w:rPr>
      <w:rFonts w:ascii="Tahoma" w:hAnsi="Tahoma" w:cs="Tahoma"/>
      <w:sz w:val="16"/>
      <w:szCs w:val="16"/>
    </w:rPr>
  </w:style>
  <w:style w:type="paragraph" w:customStyle="1" w:styleId="Default">
    <w:name w:val="Default"/>
    <w:rsid w:val="0022716C"/>
    <w:pPr>
      <w:autoSpaceDE w:val="0"/>
      <w:autoSpaceDN w:val="0"/>
      <w:adjustRightInd w:val="0"/>
      <w:spacing w:after="0" w:line="240" w:lineRule="auto"/>
    </w:pPr>
    <w:rPr>
      <w:rFonts w:ascii="Tahoma" w:hAnsi="Tahoma" w:cs="Tahoma"/>
      <w:color w:val="000000"/>
      <w:sz w:val="24"/>
      <w:szCs w:val="24"/>
    </w:rPr>
  </w:style>
  <w:style w:type="character" w:customStyle="1" w:styleId="labelblackmiddle">
    <w:name w:val="labelblackmiddle"/>
    <w:basedOn w:val="a0"/>
    <w:rsid w:val="004B2B0D"/>
  </w:style>
  <w:style w:type="character" w:styleId="-">
    <w:name w:val="Hyperlink"/>
    <w:basedOn w:val="a0"/>
    <w:uiPriority w:val="99"/>
    <w:semiHidden/>
    <w:unhideWhenUsed/>
    <w:rsid w:val="007504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C75"/>
    <w:pPr>
      <w:tabs>
        <w:tab w:val="center" w:pos="4153"/>
        <w:tab w:val="right" w:pos="8306"/>
      </w:tabs>
      <w:spacing w:after="0" w:line="240" w:lineRule="auto"/>
    </w:pPr>
  </w:style>
  <w:style w:type="character" w:customStyle="1" w:styleId="Char">
    <w:name w:val="Κεφαλίδα Char"/>
    <w:basedOn w:val="a0"/>
    <w:link w:val="a3"/>
    <w:uiPriority w:val="99"/>
    <w:rsid w:val="008F7C75"/>
  </w:style>
  <w:style w:type="paragraph" w:styleId="a4">
    <w:name w:val="footer"/>
    <w:basedOn w:val="a"/>
    <w:link w:val="Char0"/>
    <w:uiPriority w:val="99"/>
    <w:unhideWhenUsed/>
    <w:rsid w:val="008F7C75"/>
    <w:pPr>
      <w:tabs>
        <w:tab w:val="center" w:pos="4153"/>
        <w:tab w:val="right" w:pos="8306"/>
      </w:tabs>
      <w:spacing w:after="0" w:line="240" w:lineRule="auto"/>
    </w:pPr>
  </w:style>
  <w:style w:type="character" w:customStyle="1" w:styleId="Char0">
    <w:name w:val="Υποσέλιδο Char"/>
    <w:basedOn w:val="a0"/>
    <w:link w:val="a4"/>
    <w:uiPriority w:val="99"/>
    <w:rsid w:val="008F7C75"/>
  </w:style>
  <w:style w:type="paragraph" w:styleId="a5">
    <w:name w:val="Balloon Text"/>
    <w:basedOn w:val="a"/>
    <w:link w:val="Char1"/>
    <w:uiPriority w:val="99"/>
    <w:semiHidden/>
    <w:unhideWhenUsed/>
    <w:rsid w:val="008F7C7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C75"/>
    <w:rPr>
      <w:rFonts w:ascii="Tahoma" w:hAnsi="Tahoma" w:cs="Tahoma"/>
      <w:sz w:val="16"/>
      <w:szCs w:val="16"/>
    </w:rPr>
  </w:style>
  <w:style w:type="paragraph" w:customStyle="1" w:styleId="Default">
    <w:name w:val="Default"/>
    <w:rsid w:val="0022716C"/>
    <w:pPr>
      <w:autoSpaceDE w:val="0"/>
      <w:autoSpaceDN w:val="0"/>
      <w:adjustRightInd w:val="0"/>
      <w:spacing w:after="0" w:line="240" w:lineRule="auto"/>
    </w:pPr>
    <w:rPr>
      <w:rFonts w:ascii="Tahoma" w:hAnsi="Tahoma" w:cs="Tahoma"/>
      <w:color w:val="000000"/>
      <w:sz w:val="24"/>
      <w:szCs w:val="24"/>
    </w:rPr>
  </w:style>
  <w:style w:type="character" w:customStyle="1" w:styleId="labelblackmiddle">
    <w:name w:val="labelblackmiddle"/>
    <w:basedOn w:val="a0"/>
    <w:rsid w:val="004B2B0D"/>
  </w:style>
  <w:style w:type="character" w:styleId="-">
    <w:name w:val="Hyperlink"/>
    <w:basedOn w:val="a0"/>
    <w:uiPriority w:val="99"/>
    <w:semiHidden/>
    <w:unhideWhenUsed/>
    <w:rsid w:val="00750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espa.gr/el/pages/default.aspx"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6362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ΚΟΝΤΖΑΛΗ ΜΑΡΙΑ</dc:creator>
  <cp:lastModifiedBy>user</cp:lastModifiedBy>
  <cp:revision>2</cp:revision>
  <dcterms:created xsi:type="dcterms:W3CDTF">2018-04-12T10:03:00Z</dcterms:created>
  <dcterms:modified xsi:type="dcterms:W3CDTF">2018-04-12T10:03:00Z</dcterms:modified>
</cp:coreProperties>
</file>