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BD" w:rsidRDefault="009567BD" w:rsidP="00E83994">
      <w:pPr>
        <w:ind w:firstLine="720"/>
        <w:jc w:val="both"/>
        <w:rPr>
          <w:rFonts w:ascii="Arial" w:hAnsi="Arial" w:cs="Arial"/>
          <w:b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  <w:lang w:val="el-GR"/>
        </w:rPr>
        <w:t xml:space="preserve">    28-03-2020</w:t>
      </w:r>
    </w:p>
    <w:p w:rsidR="009567BD" w:rsidRDefault="009567BD" w:rsidP="00E83994">
      <w:pPr>
        <w:ind w:firstLine="720"/>
        <w:jc w:val="both"/>
        <w:rPr>
          <w:rFonts w:ascii="Arial" w:hAnsi="Arial" w:cs="Arial"/>
          <w:b/>
          <w:sz w:val="32"/>
          <w:szCs w:val="32"/>
          <w:u w:val="single"/>
          <w:lang w:val="el-GR"/>
        </w:rPr>
      </w:pPr>
    </w:p>
    <w:p w:rsidR="009567BD" w:rsidRPr="009567BD" w:rsidRDefault="009567BD" w:rsidP="00E83994">
      <w:pPr>
        <w:ind w:firstLine="720"/>
        <w:jc w:val="both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9567BD">
        <w:rPr>
          <w:rFonts w:ascii="Arial" w:hAnsi="Arial" w:cs="Arial"/>
          <w:b/>
          <w:sz w:val="32"/>
          <w:szCs w:val="32"/>
          <w:u w:val="single"/>
          <w:lang w:val="el-GR"/>
        </w:rPr>
        <w:t>Ανακοίνωση της Συντονιστικής Επιτροπής Της Ολομέλειας των Δικηγορικών Συλλόγων για την εξαγγελία της κυβέρνησης για την χορήγηση επιταγής κατάρτισης 600 ευρώ</w:t>
      </w:r>
    </w:p>
    <w:p w:rsidR="009567BD" w:rsidRDefault="009567BD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</w:p>
    <w:p w:rsidR="009567BD" w:rsidRDefault="009567BD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</w:p>
    <w:p w:rsidR="00CC4BC8" w:rsidRDefault="00A625D1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Η Συντονιστική Επιτροπή των Προέδρων των Δικηγορικών Συλλόγων Ελλάδος, που συνεδρίασε </w:t>
      </w:r>
      <w:r w:rsidR="005613E0">
        <w:rPr>
          <w:rFonts w:ascii="Arial" w:hAnsi="Arial" w:cs="Arial"/>
          <w:sz w:val="28"/>
          <w:szCs w:val="28"/>
          <w:lang w:val="el-GR"/>
        </w:rPr>
        <w:t>χθες</w:t>
      </w:r>
      <w:r>
        <w:rPr>
          <w:rFonts w:ascii="Arial" w:hAnsi="Arial" w:cs="Arial"/>
          <w:sz w:val="28"/>
          <w:szCs w:val="28"/>
          <w:lang w:val="el-GR"/>
        </w:rPr>
        <w:t xml:space="preserve"> , 27.3.2020, με τηλεδιάσκεψη, υπό την προεδρ</w:t>
      </w:r>
      <w:r w:rsidR="005613E0">
        <w:rPr>
          <w:rFonts w:ascii="Arial" w:hAnsi="Arial" w:cs="Arial"/>
          <w:sz w:val="28"/>
          <w:szCs w:val="28"/>
          <w:lang w:val="el-GR"/>
        </w:rPr>
        <w:t>ί</w:t>
      </w:r>
      <w:r>
        <w:rPr>
          <w:rFonts w:ascii="Arial" w:hAnsi="Arial" w:cs="Arial"/>
          <w:sz w:val="28"/>
          <w:szCs w:val="28"/>
          <w:lang w:val="el-GR"/>
        </w:rPr>
        <w:t xml:space="preserve">α του Προέδρου Δημήτρη Βερβεσού, με αφορμή της εξαγγελία της Κυβέρνησης για τη χορήγηση </w:t>
      </w:r>
      <w:r w:rsidR="005613E0">
        <w:rPr>
          <w:rFonts w:ascii="Arial" w:hAnsi="Arial" w:cs="Arial"/>
          <w:sz w:val="28"/>
          <w:szCs w:val="28"/>
          <w:lang w:val="el-GR"/>
        </w:rPr>
        <w:t>επιταγής κατάρτισης (</w:t>
      </w:r>
      <w:r w:rsidR="005613E0">
        <w:rPr>
          <w:rFonts w:ascii="Arial" w:hAnsi="Arial" w:cs="Arial"/>
          <w:sz w:val="28"/>
          <w:szCs w:val="28"/>
        </w:rPr>
        <w:t>voucher</w:t>
      </w:r>
      <w:r w:rsidR="005613E0" w:rsidRPr="005613E0">
        <w:rPr>
          <w:rFonts w:ascii="Arial" w:hAnsi="Arial" w:cs="Arial"/>
          <w:sz w:val="28"/>
          <w:szCs w:val="28"/>
          <w:lang w:val="el-GR"/>
        </w:rPr>
        <w:t>)</w:t>
      </w:r>
      <w:r w:rsidR="00367010">
        <w:rPr>
          <w:rFonts w:ascii="Arial" w:hAnsi="Arial" w:cs="Arial"/>
          <w:sz w:val="28"/>
          <w:szCs w:val="28"/>
          <w:lang w:val="el-GR"/>
        </w:rPr>
        <w:t>,</w:t>
      </w:r>
      <w:r>
        <w:rPr>
          <w:rFonts w:ascii="Arial" w:hAnsi="Arial" w:cs="Arial"/>
          <w:sz w:val="28"/>
          <w:szCs w:val="28"/>
          <w:lang w:val="el-GR"/>
        </w:rPr>
        <w:t xml:space="preserve"> ύψους 600 ευρώ, ως μορφή στήριξης</w:t>
      </w:r>
      <w:r w:rsidR="00367010">
        <w:rPr>
          <w:rFonts w:ascii="Arial" w:hAnsi="Arial" w:cs="Arial"/>
          <w:sz w:val="28"/>
          <w:szCs w:val="28"/>
          <w:lang w:val="el-GR"/>
        </w:rPr>
        <w:t>,</w:t>
      </w:r>
      <w:r>
        <w:rPr>
          <w:rFonts w:ascii="Arial" w:hAnsi="Arial" w:cs="Arial"/>
          <w:sz w:val="28"/>
          <w:szCs w:val="28"/>
          <w:lang w:val="el-GR"/>
        </w:rPr>
        <w:t xml:space="preserve"> σε  επιστημονικούς κλάδους, μεταξύ αυτών και οι δικηγόροι, εξέδωσε την ακόλουθη ανακοίνωση:</w:t>
      </w:r>
    </w:p>
    <w:p w:rsidR="00CD51DD" w:rsidRDefault="00CD51DD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</w:p>
    <w:p w:rsidR="00A625D1" w:rsidRDefault="00A625D1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Η Κυβέρνηση μετά την αιφνίδια και αδικαιολόγητη εξαίρεση των δικηγόρων από μέτρα στήριξης των </w:t>
      </w:r>
      <w:proofErr w:type="spellStart"/>
      <w:r>
        <w:rPr>
          <w:rFonts w:ascii="Arial" w:hAnsi="Arial" w:cs="Arial"/>
          <w:sz w:val="28"/>
          <w:szCs w:val="28"/>
          <w:lang w:val="el-GR"/>
        </w:rPr>
        <w:t>πληττόμενων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κλάδων και συγκεκριμένα από την καταβ</w:t>
      </w:r>
      <w:r w:rsidR="00D619FB">
        <w:rPr>
          <w:rFonts w:ascii="Arial" w:hAnsi="Arial" w:cs="Arial"/>
          <w:sz w:val="28"/>
          <w:szCs w:val="28"/>
          <w:lang w:val="el-GR"/>
        </w:rPr>
        <w:t>ολή του επιδόματος των 800 ευρώ</w:t>
      </w:r>
      <w:r>
        <w:rPr>
          <w:rFonts w:ascii="Arial" w:hAnsi="Arial" w:cs="Arial"/>
          <w:sz w:val="28"/>
          <w:szCs w:val="28"/>
          <w:lang w:val="el-GR"/>
        </w:rPr>
        <w:t xml:space="preserve">, έρχεται σήμερα με την εξαγγελία </w:t>
      </w:r>
      <w:r w:rsidR="00CD51DD">
        <w:rPr>
          <w:rFonts w:ascii="Arial" w:hAnsi="Arial" w:cs="Arial"/>
          <w:sz w:val="28"/>
          <w:szCs w:val="28"/>
          <w:lang w:val="el-GR"/>
        </w:rPr>
        <w:t xml:space="preserve">της χορήγησης επιταγής κατάρτισης </w:t>
      </w:r>
      <w:r>
        <w:rPr>
          <w:rFonts w:ascii="Arial" w:hAnsi="Arial" w:cs="Arial"/>
          <w:sz w:val="28"/>
          <w:szCs w:val="28"/>
          <w:lang w:val="el-GR"/>
        </w:rPr>
        <w:t>επιδόματος να συνεχίσει την προκλητικ</w:t>
      </w:r>
      <w:r w:rsidR="00D619FB">
        <w:rPr>
          <w:rFonts w:ascii="Arial" w:hAnsi="Arial" w:cs="Arial"/>
          <w:sz w:val="28"/>
          <w:szCs w:val="28"/>
          <w:lang w:val="el-GR"/>
        </w:rPr>
        <w:t xml:space="preserve">ά </w:t>
      </w:r>
      <w:proofErr w:type="spellStart"/>
      <w:r w:rsidR="00CD51DD">
        <w:rPr>
          <w:rFonts w:ascii="Arial" w:hAnsi="Arial" w:cs="Arial"/>
          <w:sz w:val="28"/>
          <w:szCs w:val="28"/>
          <w:lang w:val="el-GR"/>
        </w:rPr>
        <w:t>απαξιωτική</w:t>
      </w:r>
      <w:proofErr w:type="spellEnd"/>
      <w:r w:rsidR="00CD51DD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συμπεριφορά της έναντι του δικηγορικού σώματος.</w:t>
      </w:r>
    </w:p>
    <w:p w:rsidR="00A625D1" w:rsidRPr="005613E0" w:rsidRDefault="00A625D1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Η Κυβέρνηση δείχνει σαν να μην </w:t>
      </w:r>
      <w:r w:rsidR="00E83994">
        <w:rPr>
          <w:rFonts w:ascii="Arial" w:hAnsi="Arial" w:cs="Arial"/>
          <w:sz w:val="28"/>
          <w:szCs w:val="28"/>
          <w:lang w:val="el-GR"/>
        </w:rPr>
        <w:t xml:space="preserve">έχει καταλάβει </w:t>
      </w:r>
      <w:r>
        <w:rPr>
          <w:rFonts w:ascii="Arial" w:hAnsi="Arial" w:cs="Arial"/>
          <w:sz w:val="28"/>
          <w:szCs w:val="28"/>
          <w:lang w:val="el-GR"/>
        </w:rPr>
        <w:t>την σκληρή πραγματικότητα στην οποία έχει περιέλθει το δικηγορικό σώμα με το κλείσιμο των δικαστηρίων και την π</w:t>
      </w:r>
      <w:r w:rsidR="00E83994">
        <w:rPr>
          <w:rFonts w:ascii="Arial" w:hAnsi="Arial" w:cs="Arial"/>
          <w:sz w:val="28"/>
          <w:szCs w:val="28"/>
          <w:lang w:val="el-GR"/>
        </w:rPr>
        <w:t>αύ</w:t>
      </w:r>
      <w:r>
        <w:rPr>
          <w:rFonts w:ascii="Arial" w:hAnsi="Arial" w:cs="Arial"/>
          <w:sz w:val="28"/>
          <w:szCs w:val="28"/>
          <w:lang w:val="el-GR"/>
        </w:rPr>
        <w:t xml:space="preserve">ση κάθε </w:t>
      </w:r>
      <w:proofErr w:type="spellStart"/>
      <w:r>
        <w:rPr>
          <w:rFonts w:ascii="Arial" w:hAnsi="Arial" w:cs="Arial"/>
          <w:sz w:val="28"/>
          <w:szCs w:val="28"/>
          <w:lang w:val="el-GR"/>
        </w:rPr>
        <w:t>εξωδικαστηριακής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δραστηριότητας, </w:t>
      </w:r>
      <w:r w:rsidR="00E83994">
        <w:rPr>
          <w:rFonts w:ascii="Arial" w:hAnsi="Arial" w:cs="Arial"/>
          <w:sz w:val="28"/>
          <w:szCs w:val="28"/>
          <w:lang w:val="el-GR"/>
        </w:rPr>
        <w:t>λόγω των περιοριστικών μέτρων κυκλοφορίας και της αναστολής ή του περιορισμού λειτουργίας υπηρεσιών, που σχετίζονται με την άσκηση του δικηγορικού επαγγέλματος.</w:t>
      </w:r>
      <w:r w:rsidR="005613E0">
        <w:rPr>
          <w:rFonts w:ascii="Arial" w:hAnsi="Arial" w:cs="Arial"/>
          <w:sz w:val="28"/>
          <w:szCs w:val="28"/>
          <w:lang w:val="el-GR"/>
        </w:rPr>
        <w:t xml:space="preserve">  Η δικηγορική εργασία, κατά το </w:t>
      </w:r>
      <w:proofErr w:type="spellStart"/>
      <w:r w:rsidR="005613E0">
        <w:rPr>
          <w:rFonts w:ascii="Arial" w:hAnsi="Arial" w:cs="Arial"/>
          <w:sz w:val="28"/>
          <w:szCs w:val="28"/>
          <w:lang w:val="el-GR"/>
        </w:rPr>
        <w:t>πλείστον</w:t>
      </w:r>
      <w:proofErr w:type="spellEnd"/>
      <w:r w:rsidR="005613E0">
        <w:rPr>
          <w:rFonts w:ascii="Arial" w:hAnsi="Arial" w:cs="Arial"/>
          <w:sz w:val="28"/>
          <w:szCs w:val="28"/>
          <w:lang w:val="el-GR"/>
        </w:rPr>
        <w:t>, είναι άρρηκτα συνδεδεμένη με την λειτουργία των δικαστηρίων της χώρας</w:t>
      </w:r>
      <w:r w:rsidR="0061461C">
        <w:rPr>
          <w:rFonts w:ascii="Arial" w:hAnsi="Arial" w:cs="Arial"/>
          <w:sz w:val="28"/>
          <w:szCs w:val="28"/>
          <w:lang w:val="el-GR"/>
        </w:rPr>
        <w:t>. Κατά συνέπεια, δεν μπορεί να νοηθεί δικηγορική εργασία με κλειστά δικαστήρια.</w:t>
      </w:r>
    </w:p>
    <w:p w:rsidR="00AE79CE" w:rsidRDefault="00E83994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σημερινή κυβερνητική εξαγγελία δεν επιλύει το άμεσο πρόβλημα επιβίωσης που έχει δημιουργηθεί σε μεγάλο τμήμα του δικηγορικού σώματος</w:t>
      </w:r>
      <w:r w:rsidR="005613E0">
        <w:rPr>
          <w:rFonts w:ascii="Arial" w:hAnsi="Arial" w:cs="Arial"/>
          <w:sz w:val="28"/>
          <w:szCs w:val="28"/>
          <w:lang w:val="el-GR"/>
        </w:rPr>
        <w:t>, λόγω της ουσιαστικής</w:t>
      </w:r>
      <w:r w:rsidR="00CD51DD">
        <w:rPr>
          <w:rFonts w:ascii="Arial" w:hAnsi="Arial" w:cs="Arial"/>
          <w:sz w:val="28"/>
          <w:szCs w:val="28"/>
          <w:lang w:val="el-GR"/>
        </w:rPr>
        <w:t>, κατά τα άνω,</w:t>
      </w:r>
      <w:r w:rsidR="005613E0">
        <w:rPr>
          <w:rFonts w:ascii="Arial" w:hAnsi="Arial" w:cs="Arial"/>
          <w:sz w:val="28"/>
          <w:szCs w:val="28"/>
          <w:lang w:val="el-GR"/>
        </w:rPr>
        <w:t xml:space="preserve"> παύσης οποιασδήποτε </w:t>
      </w:r>
      <w:r w:rsidR="005613E0">
        <w:rPr>
          <w:rFonts w:ascii="Arial" w:hAnsi="Arial" w:cs="Arial"/>
          <w:sz w:val="28"/>
          <w:szCs w:val="28"/>
          <w:lang w:val="el-GR"/>
        </w:rPr>
        <w:lastRenderedPageBreak/>
        <w:t xml:space="preserve">δικηγορικής δραστηριότητας, με αποτέλεσμα την αδυναμία </w:t>
      </w:r>
      <w:r w:rsidR="00AE79CE">
        <w:rPr>
          <w:rFonts w:ascii="Arial" w:hAnsi="Arial" w:cs="Arial"/>
          <w:sz w:val="28"/>
          <w:szCs w:val="28"/>
          <w:lang w:val="el-GR"/>
        </w:rPr>
        <w:t xml:space="preserve"> να ανταποκριθεί </w:t>
      </w:r>
      <w:r w:rsidR="005613E0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 σε στοιχειώδεις ανάγκες του. </w:t>
      </w:r>
    </w:p>
    <w:p w:rsidR="006F294C" w:rsidRDefault="00AE79CE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Είναι προφανές ότι η εξαγγελία της χορήγησης  επιταγής κατάρτισης- δεν πρόκειται περί επιδόματος-  είναι ένα πρόσχημα της Κυβέρνησης για τη δημιουργία εντυπώσεων, προκειμένου να καλύψει τις ευθύνες </w:t>
      </w:r>
      <w:r w:rsidR="00CD51DD">
        <w:rPr>
          <w:rFonts w:ascii="Arial" w:hAnsi="Arial" w:cs="Arial"/>
          <w:sz w:val="28"/>
          <w:szCs w:val="28"/>
          <w:lang w:val="el-GR"/>
        </w:rPr>
        <w:t xml:space="preserve">της </w:t>
      </w:r>
      <w:r>
        <w:rPr>
          <w:rFonts w:ascii="Arial" w:hAnsi="Arial" w:cs="Arial"/>
          <w:sz w:val="28"/>
          <w:szCs w:val="28"/>
          <w:lang w:val="el-GR"/>
        </w:rPr>
        <w:t xml:space="preserve">από την αιφνίδια και αδικαιολόγητη υπαναχώρησή της </w:t>
      </w:r>
      <w:r w:rsidR="00CD51DD">
        <w:rPr>
          <w:rFonts w:ascii="Arial" w:hAnsi="Arial" w:cs="Arial"/>
          <w:sz w:val="28"/>
          <w:szCs w:val="28"/>
          <w:lang w:val="el-GR"/>
        </w:rPr>
        <w:t xml:space="preserve">για </w:t>
      </w:r>
      <w:r>
        <w:rPr>
          <w:rFonts w:ascii="Arial" w:hAnsi="Arial" w:cs="Arial"/>
          <w:sz w:val="28"/>
          <w:szCs w:val="28"/>
          <w:lang w:val="el-GR"/>
        </w:rPr>
        <w:t>την καταβολή του επιδόματος των 800 ευρώ. Περαιτέρω, πρέπει να σημειωθεί ότι, η χορήγηση της επιταγής κατάρτισης, π</w:t>
      </w:r>
      <w:r w:rsidR="00E83994">
        <w:rPr>
          <w:rFonts w:ascii="Arial" w:hAnsi="Arial" w:cs="Arial"/>
          <w:sz w:val="28"/>
          <w:szCs w:val="28"/>
          <w:lang w:val="el-GR"/>
        </w:rPr>
        <w:t xml:space="preserve">ροϋποθέτει παρακολούθηση προγράμματος </w:t>
      </w:r>
      <w:proofErr w:type="spellStart"/>
      <w:r w:rsidR="00E83994">
        <w:rPr>
          <w:rFonts w:ascii="Arial" w:hAnsi="Arial" w:cs="Arial"/>
          <w:sz w:val="28"/>
          <w:szCs w:val="28"/>
          <w:lang w:val="el-GR"/>
        </w:rPr>
        <w:t>τηλεκατάρτισης</w:t>
      </w:r>
      <w:proofErr w:type="spellEnd"/>
      <w:r w:rsidR="00E83994">
        <w:rPr>
          <w:rFonts w:ascii="Arial" w:hAnsi="Arial" w:cs="Arial"/>
          <w:sz w:val="28"/>
          <w:szCs w:val="28"/>
          <w:lang w:val="el-GR"/>
        </w:rPr>
        <w:t xml:space="preserve"> 100 ωρών και  θα γίνει σε δύο δόσεις με την ολοκλήρωση κάθε διδακτικής ενότητας. Λαμβανομένων υπόψη</w:t>
      </w:r>
      <w:r w:rsidR="00CD51DD">
        <w:rPr>
          <w:rFonts w:ascii="Arial" w:hAnsi="Arial" w:cs="Arial"/>
          <w:sz w:val="28"/>
          <w:szCs w:val="28"/>
          <w:lang w:val="el-GR"/>
        </w:rPr>
        <w:t xml:space="preserve"> </w:t>
      </w:r>
      <w:r w:rsidR="00E83994">
        <w:rPr>
          <w:rFonts w:ascii="Arial" w:hAnsi="Arial" w:cs="Arial"/>
          <w:sz w:val="28"/>
          <w:szCs w:val="28"/>
          <w:lang w:val="el-GR"/>
        </w:rPr>
        <w:t xml:space="preserve">των </w:t>
      </w:r>
      <w:r w:rsidR="00CD51DD">
        <w:rPr>
          <w:rFonts w:ascii="Arial" w:hAnsi="Arial" w:cs="Arial"/>
          <w:sz w:val="28"/>
          <w:szCs w:val="28"/>
          <w:lang w:val="el-GR"/>
        </w:rPr>
        <w:t xml:space="preserve">απαιτούμενων </w:t>
      </w:r>
      <w:r w:rsidR="00E83994">
        <w:rPr>
          <w:rFonts w:ascii="Arial" w:hAnsi="Arial" w:cs="Arial"/>
          <w:sz w:val="28"/>
          <w:szCs w:val="28"/>
          <w:lang w:val="el-GR"/>
        </w:rPr>
        <w:t xml:space="preserve">διαδικασιών εκταμίευσης, δεδομένου ότι πρόκειται για πρόγραμμα ΕΣΠΑ, </w:t>
      </w:r>
      <w:r w:rsidR="00CD51DD">
        <w:rPr>
          <w:rFonts w:ascii="Arial" w:hAnsi="Arial" w:cs="Arial"/>
          <w:sz w:val="28"/>
          <w:szCs w:val="28"/>
          <w:lang w:val="el-GR"/>
        </w:rPr>
        <w:t xml:space="preserve">αυτή </w:t>
      </w:r>
      <w:r w:rsidR="00E83994">
        <w:rPr>
          <w:rFonts w:ascii="Arial" w:hAnsi="Arial" w:cs="Arial"/>
          <w:sz w:val="28"/>
          <w:szCs w:val="28"/>
          <w:lang w:val="el-GR"/>
        </w:rPr>
        <w:t xml:space="preserve">δεν πρόκειται να γίνει </w:t>
      </w:r>
      <w:r>
        <w:rPr>
          <w:rFonts w:ascii="Arial" w:hAnsi="Arial" w:cs="Arial"/>
          <w:sz w:val="28"/>
          <w:szCs w:val="28"/>
          <w:lang w:val="el-GR"/>
        </w:rPr>
        <w:t>σε σύντομο χρονικό διάστημα αφού απαιτούνται συγκεκριμένες διαδικασίες ως προς την προκήρυξη και εκτέλεση του προγράμματος</w:t>
      </w:r>
      <w:r w:rsidR="004219CB">
        <w:rPr>
          <w:rFonts w:ascii="Arial" w:hAnsi="Arial" w:cs="Arial"/>
          <w:sz w:val="28"/>
          <w:szCs w:val="28"/>
          <w:lang w:val="el-GR"/>
        </w:rPr>
        <w:t xml:space="preserve"> και </w:t>
      </w:r>
      <w:r>
        <w:rPr>
          <w:rFonts w:ascii="Arial" w:hAnsi="Arial" w:cs="Arial"/>
          <w:sz w:val="28"/>
          <w:szCs w:val="28"/>
          <w:lang w:val="el-GR"/>
        </w:rPr>
        <w:t xml:space="preserve"> τον έλεγχο των δικαιολογητικών</w:t>
      </w:r>
      <w:r w:rsidR="004219CB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 χιλιάδων δικαιούχων του προγράμματος, κατά τις κυβερνητικές εξαγγελίες</w:t>
      </w:r>
      <w:r w:rsidR="004219CB">
        <w:rPr>
          <w:rFonts w:ascii="Arial" w:hAnsi="Arial" w:cs="Arial"/>
          <w:sz w:val="28"/>
          <w:szCs w:val="28"/>
          <w:lang w:val="el-GR"/>
        </w:rPr>
        <w:t xml:space="preserve">, σε συνδυασμό με την υπολειτουργία των υπηρεσιών λόγω των περιοριστικών μέτρων. </w:t>
      </w:r>
      <w:r>
        <w:rPr>
          <w:rFonts w:ascii="Arial" w:hAnsi="Arial" w:cs="Arial"/>
          <w:sz w:val="28"/>
          <w:szCs w:val="28"/>
          <w:lang w:val="el-GR"/>
        </w:rPr>
        <w:t xml:space="preserve">Οι ανάγκες </w:t>
      </w:r>
      <w:r w:rsidR="004219CB">
        <w:rPr>
          <w:rFonts w:ascii="Arial" w:hAnsi="Arial" w:cs="Arial"/>
          <w:sz w:val="28"/>
          <w:szCs w:val="28"/>
          <w:lang w:val="el-GR"/>
        </w:rPr>
        <w:t xml:space="preserve">όμως, </w:t>
      </w:r>
      <w:r>
        <w:rPr>
          <w:rFonts w:ascii="Arial" w:hAnsi="Arial" w:cs="Arial"/>
          <w:sz w:val="28"/>
          <w:szCs w:val="28"/>
          <w:lang w:val="el-GR"/>
        </w:rPr>
        <w:t>των δικηγόρων είναι άμεσες, δεν μπορούν να περιμένουν.</w:t>
      </w:r>
      <w:r w:rsidR="006F294C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E83994" w:rsidRDefault="006F294C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Προκαλεί δε, ιδιαίτερη εντύπωση </w:t>
      </w:r>
      <w:r w:rsidR="004219CB">
        <w:rPr>
          <w:rFonts w:ascii="Arial" w:hAnsi="Arial" w:cs="Arial"/>
          <w:sz w:val="28"/>
          <w:szCs w:val="28"/>
          <w:lang w:val="el-GR"/>
        </w:rPr>
        <w:t xml:space="preserve">το γεγονός </w:t>
      </w:r>
      <w:r>
        <w:rPr>
          <w:rFonts w:ascii="Arial" w:hAnsi="Arial" w:cs="Arial"/>
          <w:sz w:val="28"/>
          <w:szCs w:val="28"/>
          <w:lang w:val="el-GR"/>
        </w:rPr>
        <w:t>ότι</w:t>
      </w:r>
      <w:r w:rsidR="004219CB">
        <w:rPr>
          <w:rFonts w:ascii="Arial" w:hAnsi="Arial" w:cs="Arial"/>
          <w:sz w:val="28"/>
          <w:szCs w:val="28"/>
          <w:lang w:val="el-GR"/>
        </w:rPr>
        <w:t xml:space="preserve">, </w:t>
      </w:r>
      <w:r>
        <w:rPr>
          <w:rFonts w:ascii="Arial" w:hAnsi="Arial" w:cs="Arial"/>
          <w:sz w:val="28"/>
          <w:szCs w:val="28"/>
          <w:lang w:val="el-GR"/>
        </w:rPr>
        <w:t xml:space="preserve"> η προαναφερόμενη επιταγή κατάρτισης χορηγείται σε επιστήμονες, που κατά τεκμήριο, στην μεγάλη  τους πλειοψηφία, έχουν εκπαίδευση και γνώσεις </w:t>
      </w:r>
      <w:r w:rsidR="00FF049C" w:rsidRPr="00C66E76">
        <w:rPr>
          <w:rFonts w:ascii="Arial" w:hAnsi="Arial" w:cs="Arial"/>
          <w:sz w:val="28"/>
          <w:szCs w:val="28"/>
          <w:lang w:val="el-GR"/>
        </w:rPr>
        <w:t>στο ψηφιακό πεδίο</w:t>
      </w:r>
      <w:r w:rsidR="00FF049C" w:rsidRPr="008929A7">
        <w:rPr>
          <w:rFonts w:ascii="Arial" w:hAnsi="Arial" w:cs="Arial"/>
          <w:color w:val="FF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και όχι σε κλάδους που πραγματικά </w:t>
      </w:r>
      <w:r w:rsidR="004219CB">
        <w:rPr>
          <w:rFonts w:ascii="Arial" w:hAnsi="Arial" w:cs="Arial"/>
          <w:sz w:val="28"/>
          <w:szCs w:val="28"/>
          <w:lang w:val="el-GR"/>
        </w:rPr>
        <w:t xml:space="preserve">την </w:t>
      </w:r>
      <w:r>
        <w:rPr>
          <w:rFonts w:ascii="Arial" w:hAnsi="Arial" w:cs="Arial"/>
          <w:sz w:val="28"/>
          <w:szCs w:val="28"/>
          <w:lang w:val="el-GR"/>
        </w:rPr>
        <w:t xml:space="preserve">έχουν </w:t>
      </w:r>
      <w:r w:rsidR="00FF049C" w:rsidRPr="00C66E76">
        <w:rPr>
          <w:rFonts w:ascii="Arial" w:hAnsi="Arial" w:cs="Arial"/>
          <w:sz w:val="28"/>
          <w:szCs w:val="28"/>
          <w:lang w:val="el-GR"/>
        </w:rPr>
        <w:t>πραγματικά</w:t>
      </w:r>
      <w:r w:rsidR="00FF049C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ανάγκη στα πλαίσια του εκσυγχρονισμού των παρεχ</w:t>
      </w:r>
      <w:r w:rsidR="00004B03">
        <w:rPr>
          <w:rFonts w:ascii="Arial" w:hAnsi="Arial" w:cs="Arial"/>
          <w:sz w:val="28"/>
          <w:szCs w:val="28"/>
          <w:lang w:val="el-GR"/>
        </w:rPr>
        <w:t>ό</w:t>
      </w:r>
      <w:r>
        <w:rPr>
          <w:rFonts w:ascii="Arial" w:hAnsi="Arial" w:cs="Arial"/>
          <w:sz w:val="28"/>
          <w:szCs w:val="28"/>
          <w:lang w:val="el-GR"/>
        </w:rPr>
        <w:t>μ</w:t>
      </w:r>
      <w:r w:rsidR="00004B03">
        <w:rPr>
          <w:rFonts w:ascii="Arial" w:hAnsi="Arial" w:cs="Arial"/>
          <w:sz w:val="28"/>
          <w:szCs w:val="28"/>
          <w:lang w:val="el-GR"/>
        </w:rPr>
        <w:t>ε</w:t>
      </w:r>
      <w:r>
        <w:rPr>
          <w:rFonts w:ascii="Arial" w:hAnsi="Arial" w:cs="Arial"/>
          <w:sz w:val="28"/>
          <w:szCs w:val="28"/>
          <w:lang w:val="el-GR"/>
        </w:rPr>
        <w:t>νων υπηρεσιών</w:t>
      </w:r>
      <w:r w:rsidR="004219CB">
        <w:rPr>
          <w:rFonts w:ascii="Arial" w:hAnsi="Arial" w:cs="Arial"/>
          <w:sz w:val="28"/>
          <w:szCs w:val="28"/>
          <w:lang w:val="el-GR"/>
        </w:rPr>
        <w:t xml:space="preserve"> τους</w:t>
      </w:r>
      <w:r>
        <w:rPr>
          <w:rFonts w:ascii="Arial" w:hAnsi="Arial" w:cs="Arial"/>
          <w:sz w:val="28"/>
          <w:szCs w:val="28"/>
          <w:lang w:val="el-GR"/>
        </w:rPr>
        <w:t>. Μία ακόμη απόδειξη για τον προσχηματικό του χαρακτήρα της κυβερνητικής εξαγγελίας.</w:t>
      </w:r>
    </w:p>
    <w:p w:rsidR="00E83994" w:rsidRDefault="00E83994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 w:rsidRPr="00D619FB">
        <w:rPr>
          <w:rFonts w:ascii="Arial" w:hAnsi="Arial" w:cs="Arial"/>
          <w:b/>
          <w:sz w:val="28"/>
          <w:szCs w:val="28"/>
          <w:lang w:val="el-GR"/>
        </w:rPr>
        <w:t>Το δικηγορικό σώμα δεν επαιτεί.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Pr="00D619FB">
        <w:rPr>
          <w:rFonts w:ascii="Arial" w:hAnsi="Arial" w:cs="Arial"/>
          <w:b/>
          <w:sz w:val="28"/>
          <w:szCs w:val="28"/>
          <w:lang w:val="el-GR"/>
        </w:rPr>
        <w:t>Απαιτεί</w:t>
      </w:r>
      <w:r w:rsidR="00D619FB" w:rsidRPr="00D619FB">
        <w:rPr>
          <w:rFonts w:ascii="Arial" w:hAnsi="Arial" w:cs="Arial"/>
          <w:b/>
          <w:sz w:val="28"/>
          <w:szCs w:val="28"/>
          <w:lang w:val="el-GR"/>
        </w:rPr>
        <w:t xml:space="preserve"> πρωταρχικά τον </w:t>
      </w:r>
      <w:r w:rsidR="004219CB" w:rsidRPr="00D619FB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D619FB">
        <w:rPr>
          <w:rFonts w:ascii="Arial" w:hAnsi="Arial" w:cs="Arial"/>
          <w:b/>
          <w:sz w:val="28"/>
          <w:szCs w:val="28"/>
          <w:lang w:val="el-GR"/>
        </w:rPr>
        <w:t xml:space="preserve"> σεβασμό από την Πολιτεία</w:t>
      </w:r>
      <w:r>
        <w:rPr>
          <w:rFonts w:ascii="Arial" w:hAnsi="Arial" w:cs="Arial"/>
          <w:sz w:val="28"/>
          <w:szCs w:val="28"/>
          <w:lang w:val="el-GR"/>
        </w:rPr>
        <w:t xml:space="preserve"> για το θεσμικό του ρόλο στην </w:t>
      </w:r>
      <w:r w:rsidR="00367010">
        <w:rPr>
          <w:rFonts w:ascii="Arial" w:hAnsi="Arial" w:cs="Arial"/>
          <w:sz w:val="28"/>
          <w:szCs w:val="28"/>
          <w:lang w:val="el-GR"/>
        </w:rPr>
        <w:t xml:space="preserve">απονομή της Δικαιοσύνης , που προϋποθέτει αξιοπρεπή και ανεξάρτητο δικηγόρο αλλά και </w:t>
      </w:r>
      <w:r w:rsidR="006F294C">
        <w:rPr>
          <w:rFonts w:ascii="Arial" w:hAnsi="Arial" w:cs="Arial"/>
          <w:sz w:val="28"/>
          <w:szCs w:val="28"/>
          <w:lang w:val="el-GR"/>
        </w:rPr>
        <w:t xml:space="preserve">για </w:t>
      </w:r>
      <w:r w:rsidR="00367010">
        <w:rPr>
          <w:rFonts w:ascii="Arial" w:hAnsi="Arial" w:cs="Arial"/>
          <w:sz w:val="28"/>
          <w:szCs w:val="28"/>
          <w:lang w:val="el-GR"/>
        </w:rPr>
        <w:t xml:space="preserve">την εν γένει κοινωνική του προσφορά. Και στη συνέχεια,  ίση μεταχείριση με όλους τους άλλους </w:t>
      </w:r>
      <w:r w:rsidR="006F294C">
        <w:rPr>
          <w:rFonts w:ascii="Arial" w:hAnsi="Arial" w:cs="Arial"/>
          <w:sz w:val="28"/>
          <w:szCs w:val="28"/>
          <w:lang w:val="el-GR"/>
        </w:rPr>
        <w:t>επαγγελματίες</w:t>
      </w:r>
      <w:r w:rsidR="00367010">
        <w:rPr>
          <w:rFonts w:ascii="Arial" w:hAnsi="Arial" w:cs="Arial"/>
          <w:sz w:val="28"/>
          <w:szCs w:val="28"/>
          <w:lang w:val="el-GR"/>
        </w:rPr>
        <w:t xml:space="preserve">, οι οποίοι λαμβάνουν το επίδομα των 800 ευρώ, με μόνη την ένταξή τους στους </w:t>
      </w:r>
      <w:proofErr w:type="spellStart"/>
      <w:r w:rsidR="00367010">
        <w:rPr>
          <w:rFonts w:ascii="Arial" w:hAnsi="Arial" w:cs="Arial"/>
          <w:sz w:val="28"/>
          <w:szCs w:val="28"/>
          <w:lang w:val="el-GR"/>
        </w:rPr>
        <w:t>πληττόμενους</w:t>
      </w:r>
      <w:proofErr w:type="spellEnd"/>
      <w:r w:rsidR="00367010">
        <w:rPr>
          <w:rFonts w:ascii="Arial" w:hAnsi="Arial" w:cs="Arial"/>
          <w:sz w:val="28"/>
          <w:szCs w:val="28"/>
          <w:lang w:val="el-GR"/>
        </w:rPr>
        <w:t xml:space="preserve"> κλάδους, χωρίς περαιτέρω όρους και προϋποθέσεις ή ανάγκη «εκπαίδευσης».</w:t>
      </w:r>
    </w:p>
    <w:p w:rsidR="00367010" w:rsidRDefault="00367010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Κυβέρνηση έχει την υποχρέωση, νομική και ηθική, να τηρήσει τα εξαγγελθέντα και από τον ίδιο τον Πρωθυπουργό και να χορηγήσει το επίδομα των 800 ευρώ σε κάθε δικηγόρο</w:t>
      </w:r>
      <w:r w:rsidR="006F294C">
        <w:rPr>
          <w:rFonts w:ascii="Arial" w:hAnsi="Arial" w:cs="Arial"/>
          <w:sz w:val="28"/>
          <w:szCs w:val="28"/>
          <w:lang w:val="el-GR"/>
        </w:rPr>
        <w:t xml:space="preserve"> και τη μείωση του μισθώματος της επαγγελματικής στέγης</w:t>
      </w:r>
      <w:r>
        <w:rPr>
          <w:rFonts w:ascii="Arial" w:hAnsi="Arial" w:cs="Arial"/>
          <w:sz w:val="28"/>
          <w:szCs w:val="28"/>
          <w:lang w:val="el-GR"/>
        </w:rPr>
        <w:t xml:space="preserve">. Αυτή είναι η διεκδίκηση του συνόλου του </w:t>
      </w:r>
      <w:r>
        <w:rPr>
          <w:rFonts w:ascii="Arial" w:hAnsi="Arial" w:cs="Arial"/>
          <w:sz w:val="28"/>
          <w:szCs w:val="28"/>
          <w:lang w:val="el-GR"/>
        </w:rPr>
        <w:lastRenderedPageBreak/>
        <w:t>δικηγορικού σώματος πρωτίστως για λόγους αρχής και αξιοπρέπειας</w:t>
      </w:r>
      <w:r w:rsidR="00087CD1">
        <w:rPr>
          <w:rFonts w:ascii="Arial" w:hAnsi="Arial" w:cs="Arial"/>
          <w:sz w:val="28"/>
          <w:szCs w:val="28"/>
          <w:lang w:val="el-GR"/>
        </w:rPr>
        <w:t>.</w:t>
      </w:r>
      <w:r w:rsidR="006F294C">
        <w:rPr>
          <w:rFonts w:ascii="Arial" w:hAnsi="Arial" w:cs="Arial"/>
          <w:sz w:val="28"/>
          <w:szCs w:val="28"/>
          <w:lang w:val="el-GR"/>
        </w:rPr>
        <w:t xml:space="preserve"> Και σε αυτήν επιμένουμε.</w:t>
      </w:r>
    </w:p>
    <w:p w:rsidR="00BD7F98" w:rsidRPr="00BD7F98" w:rsidRDefault="00BD7F98" w:rsidP="00E83994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Για το πλήρες διεκδικητικό πλαίσιο και τους τρόπους αντίδρασης θα αποφασίσει η Ολομέλεια των Προέδρων των Δικηγορικών Συλλόγων Ελλάδος στην αμέσως προσεχή συνεδρίασή της.</w:t>
      </w:r>
    </w:p>
    <w:sectPr w:rsidR="00BD7F98" w:rsidRPr="00BD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1"/>
    <w:rsid w:val="00004B03"/>
    <w:rsid w:val="00087CD1"/>
    <w:rsid w:val="00367010"/>
    <w:rsid w:val="004219CB"/>
    <w:rsid w:val="005613E0"/>
    <w:rsid w:val="0061461C"/>
    <w:rsid w:val="006F294C"/>
    <w:rsid w:val="008929A7"/>
    <w:rsid w:val="009567BD"/>
    <w:rsid w:val="009D45A5"/>
    <w:rsid w:val="00A625D1"/>
    <w:rsid w:val="00AE79CE"/>
    <w:rsid w:val="00BD7F98"/>
    <w:rsid w:val="00C66E76"/>
    <w:rsid w:val="00CC4BC8"/>
    <w:rsid w:val="00CD51DD"/>
    <w:rsid w:val="00D619FB"/>
    <w:rsid w:val="00E83994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9B8"/>
  <w15:chartTrackingRefBased/>
  <w15:docId w15:val="{7A7A1517-224A-47AC-9C38-719D7C8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2020-03-28T13:44:00Z</dcterms:created>
  <dcterms:modified xsi:type="dcterms:W3CDTF">2020-03-28T13:44:00Z</dcterms:modified>
</cp:coreProperties>
</file>