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D5ED405" w14:textId="77777777" w:rsidR="00195FC9" w:rsidRPr="00D0618B" w:rsidRDefault="00195FC9" w:rsidP="00195FC9">
      <w:pPr>
        <w:spacing w:after="0" w:line="259" w:lineRule="auto"/>
        <w:ind w:left="0" w:right="0" w:firstLine="0"/>
        <w:jc w:val="center"/>
        <w:rPr>
          <w:b/>
          <w:sz w:val="24"/>
          <w:szCs w:val="24"/>
        </w:rPr>
      </w:pPr>
      <w:r w:rsidRPr="00D0618B">
        <w:rPr>
          <w:b/>
          <w:sz w:val="24"/>
          <w:szCs w:val="24"/>
        </w:rPr>
        <w:t>ΑΝΑΚΟΙΝΩΣΗ</w:t>
      </w:r>
    </w:p>
    <w:p w14:paraId="19F8A839" w14:textId="5981BEF2" w:rsidR="00195FC9" w:rsidRPr="00D0618B" w:rsidRDefault="00195FC9" w:rsidP="00195FC9">
      <w:pPr>
        <w:spacing w:after="0" w:line="259" w:lineRule="auto"/>
        <w:ind w:left="0" w:right="0" w:firstLine="0"/>
        <w:jc w:val="center"/>
        <w:rPr>
          <w:b/>
          <w:color w:val="FF0000"/>
          <w:sz w:val="24"/>
          <w:szCs w:val="24"/>
        </w:rPr>
      </w:pPr>
      <w:r w:rsidRPr="00D0618B">
        <w:rPr>
          <w:b/>
          <w:sz w:val="24"/>
          <w:szCs w:val="24"/>
        </w:rPr>
        <w:t xml:space="preserve"> </w:t>
      </w:r>
      <w:r w:rsidR="007E0D77" w:rsidRPr="00D0618B">
        <w:rPr>
          <w:b/>
          <w:sz w:val="24"/>
          <w:szCs w:val="24"/>
        </w:rPr>
        <w:t>Νέου ΠΡΟΓΡΑΜΜΑΤΟΣ</w:t>
      </w:r>
      <w:r w:rsidR="00943CEF" w:rsidRPr="00D0618B">
        <w:rPr>
          <w:b/>
          <w:sz w:val="24"/>
          <w:szCs w:val="24"/>
        </w:rPr>
        <w:t xml:space="preserve"> ΜΕΤΕΚΠΑΙΔΕΥΣΗΣ ΣΤΗΝ</w:t>
      </w:r>
      <w:r w:rsidR="007E0D77" w:rsidRPr="00D0618B">
        <w:rPr>
          <w:b/>
          <w:sz w:val="24"/>
          <w:szCs w:val="24"/>
        </w:rPr>
        <w:t xml:space="preserve">  </w:t>
      </w:r>
      <w:r w:rsidRPr="00D0618B">
        <w:rPr>
          <w:b/>
          <w:color w:val="FF0000"/>
          <w:sz w:val="24"/>
          <w:szCs w:val="24"/>
        </w:rPr>
        <w:t>ΟΙΚΟΓΕΝΕΙΑΚΗ</w:t>
      </w:r>
      <w:r w:rsidRPr="00D0618B">
        <w:rPr>
          <w:b/>
          <w:sz w:val="24"/>
          <w:szCs w:val="24"/>
        </w:rPr>
        <w:t xml:space="preserve"> ΔΙΑΜΕΣΟΛΑΒΗΣΗΣ</w:t>
      </w:r>
      <w:r w:rsidR="00943CEF" w:rsidRPr="00D0618B">
        <w:rPr>
          <w:b/>
          <w:sz w:val="24"/>
          <w:szCs w:val="24"/>
        </w:rPr>
        <w:t xml:space="preserve"> </w:t>
      </w:r>
      <w:r w:rsidR="00943CEF" w:rsidRPr="00D0618B">
        <w:rPr>
          <w:b/>
          <w:color w:val="FF0000"/>
          <w:sz w:val="24"/>
          <w:szCs w:val="24"/>
        </w:rPr>
        <w:t xml:space="preserve">ΕΞ ΑΠΟΣΤΑΣΕΩΣ – </w:t>
      </w:r>
      <w:r w:rsidR="00943CEF" w:rsidRPr="00D0618B">
        <w:rPr>
          <w:b/>
          <w:color w:val="FF0000"/>
          <w:sz w:val="24"/>
          <w:szCs w:val="24"/>
          <w:lang w:val="en-US"/>
        </w:rPr>
        <w:t>ON</w:t>
      </w:r>
      <w:r w:rsidR="00943CEF" w:rsidRPr="00D0618B">
        <w:rPr>
          <w:b/>
          <w:color w:val="FF0000"/>
          <w:sz w:val="24"/>
          <w:szCs w:val="24"/>
        </w:rPr>
        <w:t xml:space="preserve"> </w:t>
      </w:r>
      <w:r w:rsidR="00943CEF" w:rsidRPr="00D0618B">
        <w:rPr>
          <w:b/>
          <w:color w:val="FF0000"/>
          <w:sz w:val="24"/>
          <w:szCs w:val="24"/>
          <w:lang w:val="en-US"/>
        </w:rPr>
        <w:t>LINE</w:t>
      </w:r>
      <w:r w:rsidR="00943CEF" w:rsidRPr="00D0618B">
        <w:rPr>
          <w:b/>
          <w:color w:val="FF0000"/>
          <w:sz w:val="24"/>
          <w:szCs w:val="24"/>
        </w:rPr>
        <w:t xml:space="preserve">  </w:t>
      </w:r>
    </w:p>
    <w:p w14:paraId="735A5577" w14:textId="77777777" w:rsidR="00195FC9" w:rsidRPr="00D0618B" w:rsidRDefault="00195FC9" w:rsidP="00195FC9">
      <w:pPr>
        <w:spacing w:after="5" w:line="259" w:lineRule="auto"/>
        <w:ind w:left="-5" w:right="0"/>
        <w:jc w:val="center"/>
        <w:rPr>
          <w:sz w:val="24"/>
          <w:szCs w:val="24"/>
        </w:rPr>
      </w:pPr>
      <w:r w:rsidRPr="00D0618B">
        <w:rPr>
          <w:sz w:val="24"/>
          <w:szCs w:val="24"/>
        </w:rPr>
        <w:t xml:space="preserve">Ν ο μ ι κ ό    Π λ α ί σ ι ο  Ν. 4640/ 2019 </w:t>
      </w:r>
    </w:p>
    <w:p w14:paraId="32C2F499" w14:textId="77777777" w:rsidR="00943CEF" w:rsidRPr="00D0618B" w:rsidRDefault="00195FC9" w:rsidP="00943CEF">
      <w:pPr>
        <w:spacing w:after="5" w:line="259" w:lineRule="auto"/>
        <w:ind w:left="-5" w:right="0"/>
        <w:jc w:val="center"/>
        <w:rPr>
          <w:b/>
          <w:sz w:val="24"/>
          <w:szCs w:val="24"/>
        </w:rPr>
      </w:pPr>
      <w:r w:rsidRPr="00D0618B">
        <w:rPr>
          <w:b/>
          <w:sz w:val="24"/>
          <w:szCs w:val="24"/>
        </w:rPr>
        <w:t>Διάρκεια</w:t>
      </w:r>
      <w:r w:rsidR="00943CEF" w:rsidRPr="00D0618B">
        <w:rPr>
          <w:b/>
          <w:sz w:val="24"/>
          <w:szCs w:val="24"/>
        </w:rPr>
        <w:t>ς</w:t>
      </w:r>
      <w:r w:rsidRPr="00D0618B">
        <w:rPr>
          <w:b/>
          <w:sz w:val="24"/>
          <w:szCs w:val="24"/>
        </w:rPr>
        <w:t xml:space="preserve"> 25 </w:t>
      </w:r>
      <w:r w:rsidR="00943CEF" w:rsidRPr="00D0618B">
        <w:rPr>
          <w:b/>
          <w:sz w:val="24"/>
          <w:szCs w:val="24"/>
        </w:rPr>
        <w:t>ωρών</w:t>
      </w:r>
    </w:p>
    <w:p w14:paraId="4B57FBB3" w14:textId="2DA9B3DF" w:rsidR="00195FC9" w:rsidRPr="00D0618B" w:rsidRDefault="00195FC9" w:rsidP="00943CEF">
      <w:pPr>
        <w:spacing w:after="5" w:line="259" w:lineRule="auto"/>
        <w:ind w:left="-5" w:right="0"/>
        <w:jc w:val="center"/>
        <w:rPr>
          <w:b/>
          <w:color w:val="FF0000"/>
          <w:sz w:val="24"/>
          <w:szCs w:val="24"/>
        </w:rPr>
      </w:pPr>
      <w:r w:rsidRPr="00D0618B">
        <w:rPr>
          <w:b/>
          <w:bCs/>
          <w:color w:val="FF0000"/>
          <w:sz w:val="24"/>
          <w:szCs w:val="24"/>
        </w:rPr>
        <w:t xml:space="preserve">Ημέρες : </w:t>
      </w:r>
      <w:r w:rsidR="00617194" w:rsidRPr="00D0618B">
        <w:rPr>
          <w:b/>
          <w:bCs/>
          <w:color w:val="FF0000"/>
          <w:sz w:val="24"/>
          <w:szCs w:val="24"/>
        </w:rPr>
        <w:t>8, 9</w:t>
      </w:r>
      <w:r w:rsidR="00760818" w:rsidRPr="00D0618B">
        <w:rPr>
          <w:b/>
          <w:bCs/>
          <w:color w:val="FF0000"/>
          <w:sz w:val="24"/>
          <w:szCs w:val="24"/>
        </w:rPr>
        <w:t>,</w:t>
      </w:r>
      <w:r w:rsidR="00617194" w:rsidRPr="00D0618B">
        <w:rPr>
          <w:b/>
          <w:bCs/>
          <w:color w:val="FF0000"/>
          <w:sz w:val="24"/>
          <w:szCs w:val="24"/>
        </w:rPr>
        <w:t xml:space="preserve"> 10, 11, 12, </w:t>
      </w:r>
      <w:r w:rsidR="00760818" w:rsidRPr="00D0618B">
        <w:rPr>
          <w:b/>
          <w:bCs/>
          <w:color w:val="FF0000"/>
          <w:sz w:val="24"/>
          <w:szCs w:val="24"/>
        </w:rPr>
        <w:t>16</w:t>
      </w:r>
      <w:r w:rsidRPr="00D0618B">
        <w:rPr>
          <w:b/>
          <w:bCs/>
          <w:color w:val="FF0000"/>
          <w:sz w:val="24"/>
          <w:szCs w:val="24"/>
        </w:rPr>
        <w:t xml:space="preserve"> </w:t>
      </w:r>
      <w:r w:rsidR="00617194" w:rsidRPr="00D0618B">
        <w:rPr>
          <w:b/>
          <w:bCs/>
          <w:color w:val="FF0000"/>
          <w:sz w:val="24"/>
          <w:szCs w:val="24"/>
        </w:rPr>
        <w:t>&amp;</w:t>
      </w:r>
      <w:r w:rsidRPr="00D0618B">
        <w:rPr>
          <w:b/>
          <w:bCs/>
          <w:color w:val="FF0000"/>
          <w:sz w:val="24"/>
          <w:szCs w:val="24"/>
        </w:rPr>
        <w:t xml:space="preserve"> </w:t>
      </w:r>
      <w:r w:rsidR="00760818" w:rsidRPr="00D0618B">
        <w:rPr>
          <w:b/>
          <w:bCs/>
          <w:color w:val="FF0000"/>
          <w:sz w:val="24"/>
          <w:szCs w:val="24"/>
        </w:rPr>
        <w:t>17</w:t>
      </w:r>
      <w:r w:rsidRPr="00D0618B">
        <w:rPr>
          <w:b/>
          <w:bCs/>
          <w:color w:val="FF0000"/>
          <w:sz w:val="24"/>
          <w:szCs w:val="24"/>
        </w:rPr>
        <w:t xml:space="preserve"> </w:t>
      </w:r>
      <w:r w:rsidRPr="00D0618B">
        <w:rPr>
          <w:b/>
          <w:color w:val="FF0000"/>
          <w:sz w:val="24"/>
          <w:szCs w:val="24"/>
        </w:rPr>
        <w:t xml:space="preserve"> </w:t>
      </w:r>
      <w:r w:rsidR="00760818" w:rsidRPr="00D0618B">
        <w:rPr>
          <w:b/>
          <w:color w:val="FF0000"/>
          <w:sz w:val="24"/>
          <w:szCs w:val="24"/>
        </w:rPr>
        <w:t>Απριλίου</w:t>
      </w:r>
      <w:r w:rsidRPr="00D0618B">
        <w:rPr>
          <w:b/>
          <w:color w:val="FF0000"/>
          <w:sz w:val="24"/>
          <w:szCs w:val="24"/>
        </w:rPr>
        <w:t xml:space="preserve"> 2021</w:t>
      </w:r>
    </w:p>
    <w:p w14:paraId="095FD700" w14:textId="77777777" w:rsidR="00195FC9" w:rsidRPr="00D0618B" w:rsidRDefault="00195FC9" w:rsidP="00195FC9">
      <w:pPr>
        <w:spacing w:after="215" w:line="268" w:lineRule="auto"/>
        <w:ind w:left="61" w:right="0"/>
        <w:jc w:val="center"/>
        <w:rPr>
          <w:b/>
          <w:sz w:val="24"/>
          <w:szCs w:val="24"/>
        </w:rPr>
      </w:pPr>
      <w:r w:rsidRPr="00D0618B">
        <w:rPr>
          <w:b/>
          <w:sz w:val="24"/>
          <w:szCs w:val="24"/>
        </w:rPr>
        <w:t>---------------------------------</w:t>
      </w:r>
    </w:p>
    <w:p w14:paraId="3CC7CDBA" w14:textId="0724A9F0" w:rsidR="00195FC9" w:rsidRPr="00D0618B" w:rsidRDefault="00195FC9" w:rsidP="00195FC9">
      <w:pPr>
        <w:spacing w:after="215" w:line="268" w:lineRule="auto"/>
        <w:ind w:left="61" w:right="0"/>
        <w:rPr>
          <w:rFonts w:asciiTheme="minorHAnsi" w:hAnsiTheme="minorHAnsi" w:cstheme="minorHAnsi"/>
          <w:sz w:val="24"/>
          <w:szCs w:val="24"/>
        </w:rPr>
      </w:pPr>
      <w:r w:rsidRPr="00D0618B">
        <w:rPr>
          <w:rFonts w:asciiTheme="minorHAnsi" w:hAnsiTheme="minorHAnsi" w:cstheme="minorHAnsi"/>
          <w:sz w:val="24"/>
          <w:szCs w:val="24"/>
        </w:rPr>
        <w:t>Το</w:t>
      </w:r>
      <w:r w:rsidRPr="00D0618B">
        <w:rPr>
          <w:rFonts w:asciiTheme="minorHAnsi" w:hAnsiTheme="minorHAnsi" w:cstheme="minorHAnsi"/>
          <w:b/>
          <w:sz w:val="24"/>
          <w:szCs w:val="24"/>
        </w:rPr>
        <w:t xml:space="preserve"> Κέντρο Διαμεσολάβησης Πειραιώς</w:t>
      </w:r>
      <w:r w:rsidRPr="00D0618B">
        <w:rPr>
          <w:rFonts w:asciiTheme="minorHAnsi" w:hAnsiTheme="minorHAnsi" w:cstheme="minorHAnsi"/>
          <w:sz w:val="24"/>
          <w:szCs w:val="24"/>
        </w:rPr>
        <w:t xml:space="preserve"> (ΚΕ.ΔΙ.Π.) σε συνεργασία με τον Διεθνούς Φήμης Οργανισμό οικογενειακής διαμεσολάβησης </w:t>
      </w:r>
      <w:r w:rsidRPr="00D0618B">
        <w:rPr>
          <w:rFonts w:asciiTheme="minorHAnsi" w:hAnsiTheme="minorHAnsi" w:cstheme="minorHAnsi"/>
          <w:b/>
          <w:sz w:val="24"/>
          <w:szCs w:val="24"/>
        </w:rPr>
        <w:t>“</w:t>
      </w:r>
      <w:proofErr w:type="spellStart"/>
      <w:r w:rsidRPr="00D0618B">
        <w:rPr>
          <w:rFonts w:asciiTheme="minorHAnsi" w:hAnsiTheme="minorHAnsi" w:cstheme="minorHAnsi"/>
          <w:b/>
          <w:sz w:val="24"/>
          <w:szCs w:val="24"/>
        </w:rPr>
        <w:t>MiΚΚ</w:t>
      </w:r>
      <w:proofErr w:type="spellEnd"/>
      <w:r w:rsidRPr="00D0618B">
        <w:rPr>
          <w:rFonts w:asciiTheme="minorHAnsi" w:hAnsiTheme="minorHAnsi" w:cstheme="minorHAnsi"/>
          <w:b/>
          <w:sz w:val="24"/>
          <w:szCs w:val="24"/>
        </w:rPr>
        <w:t xml:space="preserve"> e.V.</w:t>
      </w:r>
      <w:r w:rsidRPr="00D0618B">
        <w:rPr>
          <w:rFonts w:asciiTheme="minorHAnsi" w:hAnsiTheme="minorHAnsi" w:cstheme="minorHAnsi"/>
          <w:sz w:val="24"/>
          <w:szCs w:val="24"/>
        </w:rPr>
        <w:t>” (</w:t>
      </w:r>
      <w:hyperlink r:id="rId7">
        <w:r w:rsidRPr="00D0618B">
          <w:rPr>
            <w:rFonts w:asciiTheme="minorHAnsi" w:hAnsiTheme="minorHAnsi" w:cstheme="minorHAnsi"/>
            <w:color w:val="0000FF"/>
            <w:sz w:val="24"/>
            <w:szCs w:val="24"/>
            <w:u w:val="single" w:color="0000FF"/>
          </w:rPr>
          <w:t>http://www.mikk</w:t>
        </w:r>
      </w:hyperlink>
      <w:hyperlink r:id="rId8"/>
      <w:hyperlink r:id="rId9">
        <w:r w:rsidRPr="00D0618B">
          <w:rPr>
            <w:rFonts w:asciiTheme="minorHAnsi" w:hAnsiTheme="minorHAnsi" w:cstheme="minorHAnsi"/>
            <w:color w:val="0000FF"/>
            <w:sz w:val="24"/>
            <w:szCs w:val="24"/>
            <w:u w:val="single" w:color="0000FF"/>
          </w:rPr>
          <w:t>ev.de/english/englisch/</w:t>
        </w:r>
      </w:hyperlink>
      <w:hyperlink r:id="rId10">
        <w:r w:rsidRPr="00D0618B">
          <w:rPr>
            <w:rFonts w:asciiTheme="minorHAnsi" w:hAnsiTheme="minorHAnsi" w:cstheme="minorHAnsi"/>
            <w:sz w:val="24"/>
            <w:szCs w:val="24"/>
          </w:rPr>
          <w:t>)</w:t>
        </w:r>
      </w:hyperlink>
      <w:r w:rsidRPr="00D0618B">
        <w:rPr>
          <w:rFonts w:asciiTheme="minorHAnsi" w:hAnsiTheme="minorHAnsi" w:cstheme="minorHAnsi"/>
          <w:sz w:val="24"/>
          <w:szCs w:val="24"/>
        </w:rPr>
        <w:t xml:space="preserve"> και τον εκπαιδευτή Διαμεσολαβητών </w:t>
      </w:r>
      <w:r w:rsidRPr="00D0618B">
        <w:rPr>
          <w:rFonts w:asciiTheme="minorHAnsi" w:hAnsiTheme="minorHAnsi" w:cstheme="minorHAnsi"/>
          <w:b/>
          <w:sz w:val="24"/>
          <w:szCs w:val="24"/>
        </w:rPr>
        <w:t xml:space="preserve">Σπύρο Κ. </w:t>
      </w:r>
      <w:proofErr w:type="spellStart"/>
      <w:r w:rsidRPr="00D0618B">
        <w:rPr>
          <w:rFonts w:asciiTheme="minorHAnsi" w:hAnsiTheme="minorHAnsi" w:cstheme="minorHAnsi"/>
          <w:b/>
          <w:sz w:val="24"/>
          <w:szCs w:val="24"/>
        </w:rPr>
        <w:t>Λειβαδόπουλο</w:t>
      </w:r>
      <w:proofErr w:type="spellEnd"/>
      <w:r w:rsidRPr="00D0618B">
        <w:rPr>
          <w:rFonts w:asciiTheme="minorHAnsi" w:hAnsiTheme="minorHAnsi" w:cstheme="minorHAnsi"/>
          <w:b/>
          <w:sz w:val="24"/>
          <w:szCs w:val="24"/>
        </w:rPr>
        <w:t xml:space="preserve"> </w:t>
      </w:r>
      <w:r w:rsidRPr="00D0618B">
        <w:rPr>
          <w:rFonts w:asciiTheme="minorHAnsi" w:hAnsiTheme="minorHAnsi" w:cstheme="minorHAnsi"/>
          <w:sz w:val="24"/>
          <w:szCs w:val="24"/>
        </w:rPr>
        <w:t xml:space="preserve"> ανακοινώνει το </w:t>
      </w:r>
      <w:r w:rsidRPr="00D0618B">
        <w:rPr>
          <w:rFonts w:asciiTheme="minorHAnsi" w:hAnsiTheme="minorHAnsi" w:cstheme="minorHAnsi"/>
          <w:b/>
          <w:bCs/>
          <w:sz w:val="24"/>
          <w:szCs w:val="24"/>
        </w:rPr>
        <w:t>νέο πρόγραμμα</w:t>
      </w:r>
      <w:r w:rsidR="00943CEF" w:rsidRPr="00D0618B">
        <w:rPr>
          <w:rFonts w:asciiTheme="minorHAnsi" w:hAnsiTheme="minorHAnsi" w:cstheme="minorHAnsi"/>
          <w:b/>
          <w:bCs/>
          <w:sz w:val="24"/>
          <w:szCs w:val="24"/>
        </w:rPr>
        <w:t xml:space="preserve"> </w:t>
      </w:r>
      <w:r w:rsidR="00943CEF" w:rsidRPr="00D0618B">
        <w:rPr>
          <w:rFonts w:asciiTheme="minorHAnsi" w:hAnsiTheme="minorHAnsi" w:cstheme="minorHAnsi"/>
          <w:sz w:val="24"/>
          <w:szCs w:val="24"/>
        </w:rPr>
        <w:t>μετεκπαίδευσης</w:t>
      </w:r>
      <w:r w:rsidRPr="00D0618B">
        <w:rPr>
          <w:rFonts w:asciiTheme="minorHAnsi" w:hAnsiTheme="minorHAnsi" w:cstheme="minorHAnsi"/>
          <w:sz w:val="24"/>
          <w:szCs w:val="24"/>
        </w:rPr>
        <w:t xml:space="preserve"> στην οικογενειακή διαμεσολάβηση  (</w:t>
      </w:r>
      <w:proofErr w:type="spellStart"/>
      <w:r w:rsidRPr="00D0618B">
        <w:rPr>
          <w:rFonts w:asciiTheme="minorHAnsi" w:hAnsiTheme="minorHAnsi" w:cstheme="minorHAnsi"/>
          <w:sz w:val="24"/>
          <w:szCs w:val="24"/>
        </w:rPr>
        <w:t>family</w:t>
      </w:r>
      <w:proofErr w:type="spellEnd"/>
      <w:r w:rsidRPr="00D0618B">
        <w:rPr>
          <w:rFonts w:asciiTheme="minorHAnsi" w:hAnsiTheme="minorHAnsi" w:cstheme="minorHAnsi"/>
          <w:sz w:val="24"/>
          <w:szCs w:val="24"/>
        </w:rPr>
        <w:t xml:space="preserve"> </w:t>
      </w:r>
      <w:proofErr w:type="spellStart"/>
      <w:r w:rsidRPr="00D0618B">
        <w:rPr>
          <w:rFonts w:asciiTheme="minorHAnsi" w:hAnsiTheme="minorHAnsi" w:cstheme="minorHAnsi"/>
          <w:sz w:val="24"/>
          <w:szCs w:val="24"/>
        </w:rPr>
        <w:t>mediation</w:t>
      </w:r>
      <w:proofErr w:type="spellEnd"/>
      <w:r w:rsidRPr="00D0618B">
        <w:rPr>
          <w:rFonts w:asciiTheme="minorHAnsi" w:hAnsiTheme="minorHAnsi" w:cstheme="minorHAnsi"/>
          <w:sz w:val="24"/>
          <w:szCs w:val="24"/>
        </w:rPr>
        <w:t xml:space="preserve">) </w:t>
      </w:r>
      <w:r w:rsidRPr="00D0618B">
        <w:rPr>
          <w:rFonts w:asciiTheme="minorHAnsi" w:hAnsiTheme="minorHAnsi" w:cstheme="minorHAnsi"/>
          <w:sz w:val="24"/>
          <w:szCs w:val="24"/>
          <w:u w:val="single" w:color="000000"/>
        </w:rPr>
        <w:t>στα Ελληνικά</w:t>
      </w:r>
      <w:r w:rsidRPr="00D0618B">
        <w:rPr>
          <w:rFonts w:asciiTheme="minorHAnsi" w:hAnsiTheme="minorHAnsi" w:cstheme="minorHAnsi"/>
          <w:sz w:val="24"/>
          <w:szCs w:val="24"/>
        </w:rPr>
        <w:t xml:space="preserve">, διάρκειας </w:t>
      </w:r>
      <w:r w:rsidRPr="00D0618B">
        <w:rPr>
          <w:rFonts w:asciiTheme="minorHAnsi" w:hAnsiTheme="minorHAnsi" w:cstheme="minorHAnsi"/>
          <w:b/>
          <w:sz w:val="24"/>
          <w:szCs w:val="24"/>
        </w:rPr>
        <w:t>25 ωρών</w:t>
      </w:r>
      <w:r w:rsidRPr="00D0618B">
        <w:rPr>
          <w:rFonts w:asciiTheme="minorHAnsi" w:hAnsiTheme="minorHAnsi" w:cstheme="minorHAnsi"/>
          <w:sz w:val="24"/>
          <w:szCs w:val="24"/>
        </w:rPr>
        <w:t>.</w:t>
      </w:r>
      <w:r w:rsidRPr="00D0618B">
        <w:rPr>
          <w:rFonts w:asciiTheme="minorHAnsi" w:hAnsiTheme="minorHAnsi" w:cstheme="minorHAnsi"/>
          <w:b/>
          <w:bCs/>
          <w:sz w:val="24"/>
          <w:szCs w:val="24"/>
        </w:rPr>
        <w:t xml:space="preserve"> </w:t>
      </w:r>
      <w:r w:rsidRPr="00D0618B">
        <w:rPr>
          <w:rFonts w:asciiTheme="minorHAnsi" w:hAnsiTheme="minorHAnsi" w:cstheme="minorHAnsi"/>
          <w:sz w:val="24"/>
          <w:szCs w:val="24"/>
        </w:rPr>
        <w:t>Ανταποκρινόμενοι στις ανάγκες της εποχής και εξελίσσοντας το ήδη υπάρχον πρόγραμμα μας, προσθέτουμε επιπλέον 5 ώρες</w:t>
      </w:r>
      <w:r w:rsidR="00943CEF" w:rsidRPr="00D0618B">
        <w:rPr>
          <w:rFonts w:asciiTheme="minorHAnsi" w:hAnsiTheme="minorHAnsi" w:cstheme="minorHAnsi"/>
          <w:sz w:val="24"/>
          <w:szCs w:val="24"/>
        </w:rPr>
        <w:t xml:space="preserve">, το οποίο </w:t>
      </w:r>
      <w:r w:rsidRPr="00D0618B">
        <w:rPr>
          <w:rFonts w:asciiTheme="minorHAnsi" w:hAnsiTheme="minorHAnsi" w:cstheme="minorHAnsi"/>
          <w:sz w:val="24"/>
          <w:szCs w:val="24"/>
        </w:rPr>
        <w:t xml:space="preserve">θα </w:t>
      </w:r>
      <w:r w:rsidR="00943CEF" w:rsidRPr="00D0618B">
        <w:rPr>
          <w:rFonts w:asciiTheme="minorHAnsi" w:hAnsiTheme="minorHAnsi" w:cstheme="minorHAnsi"/>
          <w:sz w:val="24"/>
          <w:szCs w:val="24"/>
        </w:rPr>
        <w:t>διεξαχθεί ολόκληρο</w:t>
      </w:r>
      <w:r w:rsidRPr="00D0618B">
        <w:rPr>
          <w:rFonts w:asciiTheme="minorHAnsi" w:hAnsiTheme="minorHAnsi" w:cstheme="minorHAnsi"/>
          <w:sz w:val="24"/>
          <w:szCs w:val="24"/>
        </w:rPr>
        <w:t xml:space="preserve"> εξ αποστάσεως (</w:t>
      </w:r>
      <w:r w:rsidRPr="00D0618B">
        <w:rPr>
          <w:rFonts w:asciiTheme="minorHAnsi" w:hAnsiTheme="minorHAnsi" w:cstheme="minorHAnsi"/>
          <w:sz w:val="24"/>
          <w:szCs w:val="24"/>
          <w:lang w:val="en-US"/>
        </w:rPr>
        <w:t>on</w:t>
      </w:r>
      <w:r w:rsidRPr="00D0618B">
        <w:rPr>
          <w:rFonts w:asciiTheme="minorHAnsi" w:hAnsiTheme="minorHAnsi" w:cstheme="minorHAnsi"/>
          <w:sz w:val="24"/>
          <w:szCs w:val="24"/>
        </w:rPr>
        <w:t xml:space="preserve"> </w:t>
      </w:r>
      <w:r w:rsidRPr="00D0618B">
        <w:rPr>
          <w:rFonts w:asciiTheme="minorHAnsi" w:hAnsiTheme="minorHAnsi" w:cstheme="minorHAnsi"/>
          <w:sz w:val="24"/>
          <w:szCs w:val="24"/>
          <w:lang w:val="en-US"/>
        </w:rPr>
        <w:t>line</w:t>
      </w:r>
      <w:r w:rsidRPr="00D0618B">
        <w:rPr>
          <w:rFonts w:asciiTheme="minorHAnsi" w:hAnsiTheme="minorHAnsi" w:cstheme="minorHAnsi"/>
          <w:sz w:val="24"/>
          <w:szCs w:val="24"/>
        </w:rPr>
        <w:t>)</w:t>
      </w:r>
      <w:r w:rsidR="00D329F4" w:rsidRPr="00D0618B">
        <w:rPr>
          <w:rFonts w:asciiTheme="minorHAnsi" w:hAnsiTheme="minorHAnsi" w:cstheme="minorHAnsi"/>
          <w:sz w:val="24"/>
          <w:szCs w:val="24"/>
        </w:rPr>
        <w:t>,</w:t>
      </w:r>
      <w:r w:rsidRPr="00D0618B">
        <w:rPr>
          <w:rFonts w:asciiTheme="minorHAnsi" w:hAnsiTheme="minorHAnsi" w:cstheme="minorHAnsi"/>
          <w:sz w:val="24"/>
          <w:szCs w:val="24"/>
        </w:rPr>
        <w:t xml:space="preserve"> μέσω της πλατφόρμας </w:t>
      </w:r>
      <w:r w:rsidRPr="00D0618B">
        <w:rPr>
          <w:rFonts w:asciiTheme="minorHAnsi" w:hAnsiTheme="minorHAnsi" w:cstheme="minorHAnsi"/>
          <w:sz w:val="24"/>
          <w:szCs w:val="24"/>
          <w:lang w:val="en-US"/>
        </w:rPr>
        <w:t>zoom</w:t>
      </w:r>
      <w:r w:rsidRPr="00D0618B">
        <w:rPr>
          <w:rFonts w:asciiTheme="minorHAnsi" w:hAnsiTheme="minorHAnsi" w:cstheme="minorHAnsi"/>
          <w:sz w:val="24"/>
          <w:szCs w:val="24"/>
        </w:rPr>
        <w:t xml:space="preserve">. </w:t>
      </w:r>
      <w:r w:rsidR="006354E6" w:rsidRPr="00D0618B">
        <w:rPr>
          <w:rFonts w:asciiTheme="minorHAnsi" w:hAnsiTheme="minorHAnsi" w:cstheme="minorHAnsi"/>
          <w:sz w:val="24"/>
          <w:szCs w:val="24"/>
        </w:rPr>
        <w:t xml:space="preserve">Η παρακολούθηση του προγράμματος οδηγεί στην απόκτηση πιστοποιητικού εκπαίδευσης στην οικογενειακή διαμεσολάβηση από το ΚΕΔΙΠ, ως πρόγραμμα μετεκπαίδευσης </w:t>
      </w:r>
      <w:r w:rsidR="00101C44" w:rsidRPr="00D0618B">
        <w:rPr>
          <w:rFonts w:asciiTheme="minorHAnsi" w:hAnsiTheme="minorHAnsi" w:cstheme="minorHAnsi"/>
          <w:sz w:val="24"/>
          <w:szCs w:val="24"/>
        </w:rPr>
        <w:t>σύμφωνα με τον Ν. 4640/2019</w:t>
      </w:r>
      <w:r w:rsidR="006354E6" w:rsidRPr="00D0618B">
        <w:rPr>
          <w:rFonts w:asciiTheme="minorHAnsi" w:hAnsiTheme="minorHAnsi" w:cstheme="minorHAnsi"/>
          <w:sz w:val="24"/>
          <w:szCs w:val="24"/>
        </w:rPr>
        <w:t xml:space="preserve">. </w:t>
      </w:r>
    </w:p>
    <w:p w14:paraId="5AE516E2" w14:textId="62662AA8" w:rsidR="00195FC9" w:rsidRPr="00D0618B" w:rsidRDefault="00E03EF5" w:rsidP="00195FC9">
      <w:pPr>
        <w:pStyle w:val="1"/>
        <w:numPr>
          <w:ilvl w:val="0"/>
          <w:numId w:val="0"/>
        </w:numPr>
        <w:ind w:left="-5"/>
        <w:jc w:val="center"/>
        <w:rPr>
          <w:rFonts w:asciiTheme="minorHAnsi" w:hAnsiTheme="minorHAnsi" w:cstheme="minorHAnsi"/>
          <w:color w:val="FF0000"/>
          <w:sz w:val="26"/>
          <w:szCs w:val="26"/>
          <w:u w:val="none"/>
        </w:rPr>
      </w:pPr>
      <w:bookmarkStart w:id="0" w:name="_Hlk44508335"/>
      <w:r w:rsidRPr="00D0618B">
        <w:rPr>
          <w:rFonts w:asciiTheme="minorHAnsi" w:hAnsiTheme="minorHAnsi" w:cstheme="minorHAnsi"/>
          <w:color w:val="FF0000"/>
          <w:sz w:val="26"/>
          <w:szCs w:val="26"/>
          <w:u w:val="none"/>
        </w:rPr>
        <w:t xml:space="preserve">Χρονοδιάγραμμα </w:t>
      </w:r>
      <w:r w:rsidR="00195FC9" w:rsidRPr="00D0618B">
        <w:rPr>
          <w:rFonts w:asciiTheme="minorHAnsi" w:hAnsiTheme="minorHAnsi" w:cstheme="minorHAnsi"/>
          <w:color w:val="FF0000"/>
          <w:sz w:val="26"/>
          <w:szCs w:val="26"/>
          <w:u w:val="none"/>
        </w:rPr>
        <w:t>Εξ αποστάσεως (</w:t>
      </w:r>
      <w:r w:rsidR="00195FC9" w:rsidRPr="00D0618B">
        <w:rPr>
          <w:rFonts w:asciiTheme="minorHAnsi" w:hAnsiTheme="minorHAnsi" w:cstheme="minorHAnsi"/>
          <w:color w:val="FF0000"/>
          <w:sz w:val="26"/>
          <w:szCs w:val="26"/>
          <w:u w:val="none"/>
          <w:lang w:val="en-US"/>
        </w:rPr>
        <w:t>on</w:t>
      </w:r>
      <w:r w:rsidR="00195FC9" w:rsidRPr="00D0618B">
        <w:rPr>
          <w:rFonts w:asciiTheme="minorHAnsi" w:hAnsiTheme="minorHAnsi" w:cstheme="minorHAnsi"/>
          <w:color w:val="FF0000"/>
          <w:sz w:val="26"/>
          <w:szCs w:val="26"/>
          <w:u w:val="none"/>
        </w:rPr>
        <w:t xml:space="preserve"> </w:t>
      </w:r>
      <w:r w:rsidR="00195FC9" w:rsidRPr="00D0618B">
        <w:rPr>
          <w:rFonts w:asciiTheme="minorHAnsi" w:hAnsiTheme="minorHAnsi" w:cstheme="minorHAnsi"/>
          <w:color w:val="FF0000"/>
          <w:sz w:val="26"/>
          <w:szCs w:val="26"/>
          <w:u w:val="none"/>
          <w:lang w:val="en-US"/>
        </w:rPr>
        <w:t>line</w:t>
      </w:r>
      <w:r w:rsidR="00195FC9" w:rsidRPr="00D0618B">
        <w:rPr>
          <w:rFonts w:asciiTheme="minorHAnsi" w:hAnsiTheme="minorHAnsi" w:cstheme="minorHAnsi"/>
          <w:color w:val="FF0000"/>
          <w:sz w:val="26"/>
          <w:szCs w:val="26"/>
          <w:u w:val="none"/>
        </w:rPr>
        <w:t>) εκπαίδευση</w:t>
      </w:r>
      <w:r w:rsidRPr="00D0618B">
        <w:rPr>
          <w:rFonts w:asciiTheme="minorHAnsi" w:hAnsiTheme="minorHAnsi" w:cstheme="minorHAnsi"/>
          <w:color w:val="FF0000"/>
          <w:sz w:val="26"/>
          <w:szCs w:val="26"/>
          <w:u w:val="none"/>
        </w:rPr>
        <w:t>ς</w:t>
      </w:r>
      <w:r w:rsidR="00195FC9" w:rsidRPr="00D0618B">
        <w:rPr>
          <w:rFonts w:asciiTheme="minorHAnsi" w:hAnsiTheme="minorHAnsi" w:cstheme="minorHAnsi"/>
          <w:color w:val="FF0000"/>
          <w:sz w:val="26"/>
          <w:szCs w:val="26"/>
          <w:u w:val="none"/>
        </w:rPr>
        <w:t>:</w:t>
      </w:r>
    </w:p>
    <w:tbl>
      <w:tblPr>
        <w:tblW w:w="7480" w:type="dxa"/>
        <w:jc w:val="center"/>
        <w:tblLook w:val="04A0" w:firstRow="1" w:lastRow="0" w:firstColumn="1" w:lastColumn="0" w:noHBand="0" w:noVBand="1"/>
      </w:tblPr>
      <w:tblGrid>
        <w:gridCol w:w="1341"/>
        <w:gridCol w:w="2459"/>
        <w:gridCol w:w="3680"/>
      </w:tblGrid>
      <w:tr w:rsidR="00D0618B" w:rsidRPr="00D0618B" w14:paraId="559595FC" w14:textId="77777777" w:rsidTr="00D0618B">
        <w:trPr>
          <w:trHeight w:val="390"/>
          <w:jc w:val="center"/>
        </w:trPr>
        <w:tc>
          <w:tcPr>
            <w:tcW w:w="3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bookmarkEnd w:id="0"/>
          <w:p w14:paraId="0E092B06" w14:textId="77777777" w:rsidR="00D0618B" w:rsidRPr="00D0618B" w:rsidRDefault="00D0618B" w:rsidP="00D0618B">
            <w:pPr>
              <w:spacing w:after="0" w:line="240" w:lineRule="auto"/>
              <w:ind w:left="0" w:right="0" w:firstLine="0"/>
              <w:jc w:val="center"/>
              <w:rPr>
                <w:rFonts w:eastAsia="Times New Roman"/>
                <w:b/>
                <w:bCs/>
                <w:sz w:val="28"/>
                <w:szCs w:val="28"/>
              </w:rPr>
            </w:pPr>
            <w:r w:rsidRPr="00D0618B">
              <w:rPr>
                <w:rFonts w:eastAsia="Times New Roman"/>
                <w:b/>
                <w:bCs/>
                <w:sz w:val="28"/>
                <w:szCs w:val="28"/>
              </w:rPr>
              <w:t>Ημέρες</w:t>
            </w:r>
          </w:p>
        </w:tc>
        <w:tc>
          <w:tcPr>
            <w:tcW w:w="3680" w:type="dxa"/>
            <w:tcBorders>
              <w:top w:val="single" w:sz="4" w:space="0" w:color="auto"/>
              <w:left w:val="nil"/>
              <w:bottom w:val="single" w:sz="4" w:space="0" w:color="auto"/>
              <w:right w:val="single" w:sz="4" w:space="0" w:color="auto"/>
            </w:tcBorders>
            <w:shd w:val="clear" w:color="auto" w:fill="auto"/>
            <w:vAlign w:val="bottom"/>
            <w:hideMark/>
          </w:tcPr>
          <w:p w14:paraId="10C44B9E" w14:textId="77777777" w:rsidR="00D0618B" w:rsidRPr="00D0618B" w:rsidRDefault="00D0618B" w:rsidP="00D0618B">
            <w:pPr>
              <w:spacing w:after="0" w:line="240" w:lineRule="auto"/>
              <w:ind w:left="0" w:right="0" w:firstLine="0"/>
              <w:jc w:val="center"/>
              <w:rPr>
                <w:rFonts w:eastAsia="Times New Roman"/>
                <w:b/>
                <w:bCs/>
                <w:sz w:val="28"/>
                <w:szCs w:val="28"/>
              </w:rPr>
            </w:pPr>
            <w:r w:rsidRPr="00D0618B">
              <w:rPr>
                <w:rFonts w:eastAsia="Times New Roman"/>
                <w:b/>
                <w:bCs/>
                <w:sz w:val="28"/>
                <w:szCs w:val="28"/>
              </w:rPr>
              <w:t xml:space="preserve">Ώρες </w:t>
            </w:r>
          </w:p>
        </w:tc>
      </w:tr>
      <w:tr w:rsidR="00D0618B" w:rsidRPr="00D0618B" w14:paraId="33DFE7DE" w14:textId="77777777" w:rsidTr="00D0618B">
        <w:trPr>
          <w:trHeight w:val="390"/>
          <w:jc w:val="center"/>
        </w:trPr>
        <w:tc>
          <w:tcPr>
            <w:tcW w:w="1341" w:type="dxa"/>
            <w:tcBorders>
              <w:top w:val="nil"/>
              <w:left w:val="single" w:sz="4" w:space="0" w:color="auto"/>
              <w:bottom w:val="single" w:sz="4" w:space="0" w:color="auto"/>
              <w:right w:val="nil"/>
            </w:tcBorders>
            <w:shd w:val="clear" w:color="auto" w:fill="auto"/>
            <w:noWrap/>
            <w:vAlign w:val="center"/>
            <w:hideMark/>
          </w:tcPr>
          <w:p w14:paraId="66A7B71E" w14:textId="77777777" w:rsidR="00D0618B" w:rsidRPr="00D0618B" w:rsidRDefault="00D0618B" w:rsidP="00D0618B">
            <w:pPr>
              <w:spacing w:after="0" w:line="240" w:lineRule="auto"/>
              <w:ind w:left="0" w:right="0" w:firstLine="0"/>
              <w:jc w:val="center"/>
              <w:rPr>
                <w:rFonts w:eastAsia="Times New Roman"/>
                <w:sz w:val="28"/>
                <w:szCs w:val="28"/>
              </w:rPr>
            </w:pPr>
            <w:r w:rsidRPr="00D0618B">
              <w:rPr>
                <w:rFonts w:eastAsia="Times New Roman"/>
                <w:sz w:val="28"/>
                <w:szCs w:val="28"/>
              </w:rPr>
              <w:t>8-Απρ</w:t>
            </w:r>
          </w:p>
        </w:tc>
        <w:tc>
          <w:tcPr>
            <w:tcW w:w="2459" w:type="dxa"/>
            <w:tcBorders>
              <w:top w:val="nil"/>
              <w:left w:val="nil"/>
              <w:bottom w:val="single" w:sz="4" w:space="0" w:color="auto"/>
              <w:right w:val="single" w:sz="4" w:space="0" w:color="auto"/>
            </w:tcBorders>
            <w:shd w:val="clear" w:color="auto" w:fill="auto"/>
            <w:vAlign w:val="center"/>
            <w:hideMark/>
          </w:tcPr>
          <w:p w14:paraId="4B28DA2E" w14:textId="77777777" w:rsidR="00D0618B" w:rsidRPr="00D0618B" w:rsidRDefault="00D0618B" w:rsidP="00D0618B">
            <w:pPr>
              <w:spacing w:after="0" w:line="240" w:lineRule="auto"/>
              <w:ind w:left="0" w:right="0" w:firstLine="0"/>
              <w:jc w:val="left"/>
              <w:rPr>
                <w:rFonts w:eastAsia="Times New Roman"/>
                <w:sz w:val="28"/>
                <w:szCs w:val="28"/>
              </w:rPr>
            </w:pPr>
            <w:r w:rsidRPr="00D0618B">
              <w:rPr>
                <w:rFonts w:eastAsia="Times New Roman"/>
                <w:sz w:val="28"/>
                <w:szCs w:val="28"/>
              </w:rPr>
              <w:t>Πέμπτη</w:t>
            </w:r>
          </w:p>
        </w:tc>
        <w:tc>
          <w:tcPr>
            <w:tcW w:w="3680" w:type="dxa"/>
            <w:tcBorders>
              <w:top w:val="nil"/>
              <w:left w:val="nil"/>
              <w:bottom w:val="single" w:sz="4" w:space="0" w:color="auto"/>
              <w:right w:val="single" w:sz="4" w:space="0" w:color="auto"/>
            </w:tcBorders>
            <w:shd w:val="clear" w:color="auto" w:fill="auto"/>
            <w:vAlign w:val="center"/>
            <w:hideMark/>
          </w:tcPr>
          <w:p w14:paraId="79470035" w14:textId="77777777" w:rsidR="00D0618B" w:rsidRPr="00D0618B" w:rsidRDefault="00D0618B" w:rsidP="00D0618B">
            <w:pPr>
              <w:spacing w:after="0" w:line="240" w:lineRule="auto"/>
              <w:ind w:left="0" w:right="0" w:firstLine="0"/>
              <w:jc w:val="left"/>
              <w:rPr>
                <w:rFonts w:eastAsia="Times New Roman"/>
                <w:sz w:val="28"/>
                <w:szCs w:val="28"/>
              </w:rPr>
            </w:pPr>
            <w:r w:rsidRPr="00D0618B">
              <w:rPr>
                <w:rFonts w:eastAsia="Times New Roman"/>
                <w:sz w:val="28"/>
                <w:szCs w:val="28"/>
              </w:rPr>
              <w:t>από 06:00 μ.μ. έως 08:30 μ.μ.</w:t>
            </w:r>
          </w:p>
        </w:tc>
      </w:tr>
      <w:tr w:rsidR="00D0618B" w:rsidRPr="00D0618B" w14:paraId="284F2331" w14:textId="77777777" w:rsidTr="00D0618B">
        <w:trPr>
          <w:trHeight w:val="390"/>
          <w:jc w:val="center"/>
        </w:trPr>
        <w:tc>
          <w:tcPr>
            <w:tcW w:w="1341" w:type="dxa"/>
            <w:tcBorders>
              <w:top w:val="nil"/>
              <w:left w:val="single" w:sz="4" w:space="0" w:color="auto"/>
              <w:bottom w:val="single" w:sz="4" w:space="0" w:color="auto"/>
              <w:right w:val="nil"/>
            </w:tcBorders>
            <w:shd w:val="clear" w:color="auto" w:fill="auto"/>
            <w:noWrap/>
            <w:vAlign w:val="center"/>
            <w:hideMark/>
          </w:tcPr>
          <w:p w14:paraId="2FCEF7CE" w14:textId="77777777" w:rsidR="00D0618B" w:rsidRPr="00D0618B" w:rsidRDefault="00D0618B" w:rsidP="00D0618B">
            <w:pPr>
              <w:spacing w:after="0" w:line="240" w:lineRule="auto"/>
              <w:ind w:left="0" w:right="0" w:firstLine="0"/>
              <w:jc w:val="center"/>
              <w:rPr>
                <w:rFonts w:eastAsia="Times New Roman"/>
                <w:sz w:val="28"/>
                <w:szCs w:val="28"/>
              </w:rPr>
            </w:pPr>
            <w:r w:rsidRPr="00D0618B">
              <w:rPr>
                <w:rFonts w:eastAsia="Times New Roman"/>
                <w:sz w:val="28"/>
                <w:szCs w:val="28"/>
              </w:rPr>
              <w:t>9-Απρ</w:t>
            </w:r>
          </w:p>
        </w:tc>
        <w:tc>
          <w:tcPr>
            <w:tcW w:w="2459" w:type="dxa"/>
            <w:tcBorders>
              <w:top w:val="nil"/>
              <w:left w:val="nil"/>
              <w:bottom w:val="single" w:sz="4" w:space="0" w:color="auto"/>
              <w:right w:val="single" w:sz="4" w:space="0" w:color="auto"/>
            </w:tcBorders>
            <w:shd w:val="clear" w:color="auto" w:fill="auto"/>
            <w:vAlign w:val="center"/>
            <w:hideMark/>
          </w:tcPr>
          <w:p w14:paraId="3205709B" w14:textId="77777777" w:rsidR="00D0618B" w:rsidRPr="00D0618B" w:rsidRDefault="00D0618B" w:rsidP="00D0618B">
            <w:pPr>
              <w:spacing w:after="0" w:line="240" w:lineRule="auto"/>
              <w:ind w:left="0" w:right="0" w:firstLine="0"/>
              <w:jc w:val="left"/>
              <w:rPr>
                <w:rFonts w:eastAsia="Times New Roman"/>
                <w:sz w:val="28"/>
                <w:szCs w:val="28"/>
              </w:rPr>
            </w:pPr>
            <w:r w:rsidRPr="00D0618B">
              <w:rPr>
                <w:rFonts w:eastAsia="Times New Roman"/>
                <w:sz w:val="28"/>
                <w:szCs w:val="28"/>
              </w:rPr>
              <w:t xml:space="preserve">Παρασκευή </w:t>
            </w:r>
          </w:p>
        </w:tc>
        <w:tc>
          <w:tcPr>
            <w:tcW w:w="3680" w:type="dxa"/>
            <w:tcBorders>
              <w:top w:val="nil"/>
              <w:left w:val="nil"/>
              <w:bottom w:val="single" w:sz="4" w:space="0" w:color="auto"/>
              <w:right w:val="single" w:sz="4" w:space="0" w:color="auto"/>
            </w:tcBorders>
            <w:shd w:val="clear" w:color="auto" w:fill="auto"/>
            <w:vAlign w:val="center"/>
            <w:hideMark/>
          </w:tcPr>
          <w:p w14:paraId="15BDAAD3" w14:textId="77777777" w:rsidR="00D0618B" w:rsidRPr="00D0618B" w:rsidRDefault="00D0618B" w:rsidP="00D0618B">
            <w:pPr>
              <w:spacing w:after="0" w:line="240" w:lineRule="auto"/>
              <w:ind w:left="0" w:right="0" w:firstLine="0"/>
              <w:jc w:val="left"/>
              <w:rPr>
                <w:rFonts w:eastAsia="Times New Roman"/>
                <w:sz w:val="28"/>
                <w:szCs w:val="28"/>
              </w:rPr>
            </w:pPr>
            <w:r w:rsidRPr="00D0618B">
              <w:rPr>
                <w:rFonts w:eastAsia="Times New Roman"/>
                <w:sz w:val="28"/>
                <w:szCs w:val="28"/>
              </w:rPr>
              <w:t>από 06:00 μ.μ. έως 08:30 μ.μ.</w:t>
            </w:r>
          </w:p>
        </w:tc>
      </w:tr>
      <w:tr w:rsidR="00D0618B" w:rsidRPr="00D0618B" w14:paraId="3AEBDD8D" w14:textId="77777777" w:rsidTr="00D0618B">
        <w:trPr>
          <w:trHeight w:val="390"/>
          <w:jc w:val="center"/>
        </w:trPr>
        <w:tc>
          <w:tcPr>
            <w:tcW w:w="1341" w:type="dxa"/>
            <w:tcBorders>
              <w:top w:val="nil"/>
              <w:left w:val="single" w:sz="4" w:space="0" w:color="auto"/>
              <w:bottom w:val="single" w:sz="4" w:space="0" w:color="auto"/>
              <w:right w:val="nil"/>
            </w:tcBorders>
            <w:shd w:val="clear" w:color="auto" w:fill="auto"/>
            <w:noWrap/>
            <w:vAlign w:val="center"/>
            <w:hideMark/>
          </w:tcPr>
          <w:p w14:paraId="7F05CDA9" w14:textId="77777777" w:rsidR="00D0618B" w:rsidRPr="00D0618B" w:rsidRDefault="00D0618B" w:rsidP="00D0618B">
            <w:pPr>
              <w:spacing w:after="0" w:line="240" w:lineRule="auto"/>
              <w:ind w:left="0" w:right="0" w:firstLine="0"/>
              <w:jc w:val="center"/>
              <w:rPr>
                <w:rFonts w:eastAsia="Times New Roman"/>
                <w:sz w:val="28"/>
                <w:szCs w:val="28"/>
              </w:rPr>
            </w:pPr>
            <w:r w:rsidRPr="00D0618B">
              <w:rPr>
                <w:rFonts w:eastAsia="Times New Roman"/>
                <w:sz w:val="28"/>
                <w:szCs w:val="28"/>
              </w:rPr>
              <w:t>10-Απρ</w:t>
            </w:r>
          </w:p>
        </w:tc>
        <w:tc>
          <w:tcPr>
            <w:tcW w:w="2459" w:type="dxa"/>
            <w:tcBorders>
              <w:top w:val="nil"/>
              <w:left w:val="nil"/>
              <w:bottom w:val="single" w:sz="4" w:space="0" w:color="auto"/>
              <w:right w:val="single" w:sz="4" w:space="0" w:color="auto"/>
            </w:tcBorders>
            <w:shd w:val="clear" w:color="auto" w:fill="auto"/>
            <w:vAlign w:val="center"/>
            <w:hideMark/>
          </w:tcPr>
          <w:p w14:paraId="1CAFDBCF" w14:textId="77777777" w:rsidR="00D0618B" w:rsidRPr="00D0618B" w:rsidRDefault="00D0618B" w:rsidP="00D0618B">
            <w:pPr>
              <w:spacing w:after="0" w:line="240" w:lineRule="auto"/>
              <w:ind w:left="0" w:right="0" w:firstLine="0"/>
              <w:jc w:val="left"/>
              <w:rPr>
                <w:rFonts w:eastAsia="Times New Roman"/>
                <w:sz w:val="28"/>
                <w:szCs w:val="28"/>
              </w:rPr>
            </w:pPr>
            <w:r w:rsidRPr="00D0618B">
              <w:rPr>
                <w:rFonts w:eastAsia="Times New Roman"/>
                <w:sz w:val="28"/>
                <w:szCs w:val="28"/>
              </w:rPr>
              <w:t xml:space="preserve">Σάββατο </w:t>
            </w:r>
          </w:p>
        </w:tc>
        <w:tc>
          <w:tcPr>
            <w:tcW w:w="3680" w:type="dxa"/>
            <w:tcBorders>
              <w:top w:val="nil"/>
              <w:left w:val="nil"/>
              <w:bottom w:val="single" w:sz="4" w:space="0" w:color="auto"/>
              <w:right w:val="single" w:sz="4" w:space="0" w:color="auto"/>
            </w:tcBorders>
            <w:shd w:val="clear" w:color="auto" w:fill="auto"/>
            <w:vAlign w:val="center"/>
            <w:hideMark/>
          </w:tcPr>
          <w:p w14:paraId="21906127" w14:textId="77777777" w:rsidR="00D0618B" w:rsidRPr="00D0618B" w:rsidRDefault="00D0618B" w:rsidP="00D0618B">
            <w:pPr>
              <w:spacing w:after="0" w:line="240" w:lineRule="auto"/>
              <w:ind w:left="0" w:right="0" w:firstLine="0"/>
              <w:jc w:val="left"/>
              <w:rPr>
                <w:rFonts w:eastAsia="Times New Roman"/>
                <w:sz w:val="28"/>
                <w:szCs w:val="28"/>
              </w:rPr>
            </w:pPr>
            <w:r w:rsidRPr="00D0618B">
              <w:rPr>
                <w:rFonts w:eastAsia="Times New Roman"/>
                <w:sz w:val="28"/>
                <w:szCs w:val="28"/>
              </w:rPr>
              <w:t>από 10:00 π.μ. έως 03:30 μ.μ.</w:t>
            </w:r>
          </w:p>
        </w:tc>
      </w:tr>
      <w:tr w:rsidR="00D0618B" w:rsidRPr="00D0618B" w14:paraId="30F8385B" w14:textId="77777777" w:rsidTr="00D0618B">
        <w:trPr>
          <w:trHeight w:val="390"/>
          <w:jc w:val="center"/>
        </w:trPr>
        <w:tc>
          <w:tcPr>
            <w:tcW w:w="1341" w:type="dxa"/>
            <w:tcBorders>
              <w:top w:val="nil"/>
              <w:left w:val="single" w:sz="4" w:space="0" w:color="auto"/>
              <w:bottom w:val="single" w:sz="4" w:space="0" w:color="auto"/>
              <w:right w:val="nil"/>
            </w:tcBorders>
            <w:shd w:val="clear" w:color="auto" w:fill="auto"/>
            <w:noWrap/>
            <w:vAlign w:val="center"/>
            <w:hideMark/>
          </w:tcPr>
          <w:p w14:paraId="059F2F89" w14:textId="77777777" w:rsidR="00D0618B" w:rsidRPr="00D0618B" w:rsidRDefault="00D0618B" w:rsidP="00D0618B">
            <w:pPr>
              <w:spacing w:after="0" w:line="240" w:lineRule="auto"/>
              <w:ind w:left="0" w:right="0" w:firstLine="0"/>
              <w:jc w:val="center"/>
              <w:rPr>
                <w:rFonts w:eastAsia="Times New Roman"/>
                <w:sz w:val="28"/>
                <w:szCs w:val="28"/>
              </w:rPr>
            </w:pPr>
            <w:r w:rsidRPr="00D0618B">
              <w:rPr>
                <w:rFonts w:eastAsia="Times New Roman"/>
                <w:sz w:val="28"/>
                <w:szCs w:val="28"/>
              </w:rPr>
              <w:t>11-Απρ</w:t>
            </w:r>
          </w:p>
        </w:tc>
        <w:tc>
          <w:tcPr>
            <w:tcW w:w="2459" w:type="dxa"/>
            <w:tcBorders>
              <w:top w:val="nil"/>
              <w:left w:val="nil"/>
              <w:bottom w:val="nil"/>
              <w:right w:val="single" w:sz="4" w:space="0" w:color="auto"/>
            </w:tcBorders>
            <w:shd w:val="clear" w:color="auto" w:fill="auto"/>
            <w:vAlign w:val="center"/>
            <w:hideMark/>
          </w:tcPr>
          <w:p w14:paraId="46EF4EEB" w14:textId="77777777" w:rsidR="00D0618B" w:rsidRPr="00D0618B" w:rsidRDefault="00D0618B" w:rsidP="00D0618B">
            <w:pPr>
              <w:spacing w:after="0" w:line="240" w:lineRule="auto"/>
              <w:ind w:left="0" w:right="0" w:firstLine="0"/>
              <w:jc w:val="left"/>
              <w:rPr>
                <w:rFonts w:eastAsia="Times New Roman"/>
                <w:sz w:val="28"/>
                <w:szCs w:val="28"/>
              </w:rPr>
            </w:pPr>
            <w:r w:rsidRPr="00D0618B">
              <w:rPr>
                <w:rFonts w:eastAsia="Times New Roman"/>
                <w:sz w:val="28"/>
                <w:szCs w:val="28"/>
              </w:rPr>
              <w:t>Κυριακή</w:t>
            </w:r>
          </w:p>
        </w:tc>
        <w:tc>
          <w:tcPr>
            <w:tcW w:w="3680" w:type="dxa"/>
            <w:tcBorders>
              <w:top w:val="nil"/>
              <w:left w:val="nil"/>
              <w:bottom w:val="single" w:sz="4" w:space="0" w:color="auto"/>
              <w:right w:val="single" w:sz="4" w:space="0" w:color="auto"/>
            </w:tcBorders>
            <w:shd w:val="clear" w:color="auto" w:fill="auto"/>
            <w:vAlign w:val="center"/>
            <w:hideMark/>
          </w:tcPr>
          <w:p w14:paraId="65B37765" w14:textId="77777777" w:rsidR="00D0618B" w:rsidRPr="00D0618B" w:rsidRDefault="00D0618B" w:rsidP="00D0618B">
            <w:pPr>
              <w:spacing w:after="0" w:line="240" w:lineRule="auto"/>
              <w:ind w:left="0" w:right="0" w:firstLine="0"/>
              <w:jc w:val="left"/>
              <w:rPr>
                <w:rFonts w:eastAsia="Times New Roman"/>
                <w:sz w:val="28"/>
                <w:szCs w:val="28"/>
              </w:rPr>
            </w:pPr>
            <w:r w:rsidRPr="00D0618B">
              <w:rPr>
                <w:rFonts w:eastAsia="Times New Roman"/>
                <w:sz w:val="28"/>
                <w:szCs w:val="28"/>
              </w:rPr>
              <w:t>από 10:00 π.μ. έως 03:30 μ.μ.</w:t>
            </w:r>
          </w:p>
        </w:tc>
      </w:tr>
      <w:tr w:rsidR="00D0618B" w:rsidRPr="00D0618B" w14:paraId="373A9DCA" w14:textId="77777777" w:rsidTr="00D0618B">
        <w:trPr>
          <w:trHeight w:val="390"/>
          <w:jc w:val="center"/>
        </w:trPr>
        <w:tc>
          <w:tcPr>
            <w:tcW w:w="1341" w:type="dxa"/>
            <w:tcBorders>
              <w:top w:val="nil"/>
              <w:left w:val="single" w:sz="4" w:space="0" w:color="auto"/>
              <w:bottom w:val="single" w:sz="4" w:space="0" w:color="auto"/>
              <w:right w:val="nil"/>
            </w:tcBorders>
            <w:shd w:val="clear" w:color="auto" w:fill="auto"/>
            <w:noWrap/>
            <w:vAlign w:val="center"/>
            <w:hideMark/>
          </w:tcPr>
          <w:p w14:paraId="3D96CCA8" w14:textId="77777777" w:rsidR="00D0618B" w:rsidRPr="00D0618B" w:rsidRDefault="00D0618B" w:rsidP="00D0618B">
            <w:pPr>
              <w:spacing w:after="0" w:line="240" w:lineRule="auto"/>
              <w:ind w:left="0" w:right="0" w:firstLine="0"/>
              <w:jc w:val="center"/>
              <w:rPr>
                <w:rFonts w:eastAsia="Times New Roman"/>
                <w:sz w:val="28"/>
                <w:szCs w:val="28"/>
              </w:rPr>
            </w:pPr>
            <w:r w:rsidRPr="00D0618B">
              <w:rPr>
                <w:rFonts w:eastAsia="Times New Roman"/>
                <w:sz w:val="28"/>
                <w:szCs w:val="28"/>
              </w:rPr>
              <w:t>12-Απρ</w:t>
            </w:r>
          </w:p>
        </w:tc>
        <w:tc>
          <w:tcPr>
            <w:tcW w:w="2459" w:type="dxa"/>
            <w:tcBorders>
              <w:top w:val="single" w:sz="4" w:space="0" w:color="auto"/>
              <w:left w:val="nil"/>
              <w:bottom w:val="single" w:sz="4" w:space="0" w:color="auto"/>
              <w:right w:val="single" w:sz="4" w:space="0" w:color="auto"/>
            </w:tcBorders>
            <w:shd w:val="clear" w:color="auto" w:fill="auto"/>
            <w:vAlign w:val="center"/>
            <w:hideMark/>
          </w:tcPr>
          <w:p w14:paraId="5D361B73" w14:textId="77777777" w:rsidR="00D0618B" w:rsidRPr="00D0618B" w:rsidRDefault="00D0618B" w:rsidP="00D0618B">
            <w:pPr>
              <w:spacing w:after="0" w:line="240" w:lineRule="auto"/>
              <w:ind w:left="0" w:right="0" w:firstLine="0"/>
              <w:jc w:val="left"/>
              <w:rPr>
                <w:rFonts w:eastAsia="Times New Roman"/>
                <w:sz w:val="28"/>
                <w:szCs w:val="28"/>
              </w:rPr>
            </w:pPr>
            <w:r w:rsidRPr="00D0618B">
              <w:rPr>
                <w:rFonts w:eastAsia="Times New Roman"/>
                <w:sz w:val="28"/>
                <w:szCs w:val="28"/>
              </w:rPr>
              <w:t>Δευτέρα</w:t>
            </w:r>
          </w:p>
        </w:tc>
        <w:tc>
          <w:tcPr>
            <w:tcW w:w="3680" w:type="dxa"/>
            <w:tcBorders>
              <w:top w:val="nil"/>
              <w:left w:val="nil"/>
              <w:bottom w:val="single" w:sz="4" w:space="0" w:color="auto"/>
              <w:right w:val="single" w:sz="4" w:space="0" w:color="auto"/>
            </w:tcBorders>
            <w:shd w:val="clear" w:color="auto" w:fill="auto"/>
            <w:vAlign w:val="center"/>
            <w:hideMark/>
          </w:tcPr>
          <w:p w14:paraId="7FC8037C" w14:textId="77777777" w:rsidR="00D0618B" w:rsidRPr="00D0618B" w:rsidRDefault="00D0618B" w:rsidP="00D0618B">
            <w:pPr>
              <w:spacing w:after="0" w:line="240" w:lineRule="auto"/>
              <w:ind w:left="0" w:right="0" w:firstLine="0"/>
              <w:jc w:val="left"/>
              <w:rPr>
                <w:rFonts w:eastAsia="Times New Roman"/>
                <w:sz w:val="28"/>
                <w:szCs w:val="28"/>
              </w:rPr>
            </w:pPr>
            <w:r w:rsidRPr="00D0618B">
              <w:rPr>
                <w:rFonts w:eastAsia="Times New Roman"/>
                <w:sz w:val="28"/>
                <w:szCs w:val="28"/>
              </w:rPr>
              <w:t>από 06:00 μ.μ. έως 08:30 μ.μ.</w:t>
            </w:r>
          </w:p>
        </w:tc>
      </w:tr>
      <w:tr w:rsidR="00D0618B" w:rsidRPr="00D0618B" w14:paraId="01DEF124" w14:textId="77777777" w:rsidTr="00D0618B">
        <w:trPr>
          <w:trHeight w:val="390"/>
          <w:jc w:val="center"/>
        </w:trPr>
        <w:tc>
          <w:tcPr>
            <w:tcW w:w="1341" w:type="dxa"/>
            <w:tcBorders>
              <w:top w:val="nil"/>
              <w:left w:val="single" w:sz="4" w:space="0" w:color="auto"/>
              <w:bottom w:val="single" w:sz="4" w:space="0" w:color="auto"/>
              <w:right w:val="nil"/>
            </w:tcBorders>
            <w:shd w:val="clear" w:color="auto" w:fill="auto"/>
            <w:noWrap/>
            <w:vAlign w:val="center"/>
            <w:hideMark/>
          </w:tcPr>
          <w:p w14:paraId="5EC41E08" w14:textId="77777777" w:rsidR="00D0618B" w:rsidRPr="00D0618B" w:rsidRDefault="00D0618B" w:rsidP="00D0618B">
            <w:pPr>
              <w:spacing w:after="0" w:line="240" w:lineRule="auto"/>
              <w:ind w:left="0" w:right="0" w:firstLine="0"/>
              <w:jc w:val="center"/>
              <w:rPr>
                <w:rFonts w:eastAsia="Times New Roman"/>
                <w:sz w:val="28"/>
                <w:szCs w:val="28"/>
              </w:rPr>
            </w:pPr>
            <w:r w:rsidRPr="00D0618B">
              <w:rPr>
                <w:rFonts w:eastAsia="Times New Roman"/>
                <w:sz w:val="28"/>
                <w:szCs w:val="28"/>
              </w:rPr>
              <w:t>16-Απρ</w:t>
            </w:r>
          </w:p>
        </w:tc>
        <w:tc>
          <w:tcPr>
            <w:tcW w:w="2459" w:type="dxa"/>
            <w:tcBorders>
              <w:top w:val="nil"/>
              <w:left w:val="nil"/>
              <w:bottom w:val="single" w:sz="4" w:space="0" w:color="auto"/>
              <w:right w:val="single" w:sz="4" w:space="0" w:color="auto"/>
            </w:tcBorders>
            <w:shd w:val="clear" w:color="auto" w:fill="auto"/>
            <w:vAlign w:val="center"/>
            <w:hideMark/>
          </w:tcPr>
          <w:p w14:paraId="24C0F5F8" w14:textId="77777777" w:rsidR="00D0618B" w:rsidRPr="00D0618B" w:rsidRDefault="00D0618B" w:rsidP="00D0618B">
            <w:pPr>
              <w:spacing w:after="0" w:line="240" w:lineRule="auto"/>
              <w:ind w:left="0" w:right="0" w:firstLine="0"/>
              <w:jc w:val="left"/>
              <w:rPr>
                <w:rFonts w:eastAsia="Times New Roman"/>
                <w:sz w:val="28"/>
                <w:szCs w:val="28"/>
              </w:rPr>
            </w:pPr>
            <w:r w:rsidRPr="00D0618B">
              <w:rPr>
                <w:rFonts w:eastAsia="Times New Roman"/>
                <w:sz w:val="28"/>
                <w:szCs w:val="28"/>
              </w:rPr>
              <w:t xml:space="preserve">Παρασκευή </w:t>
            </w:r>
          </w:p>
        </w:tc>
        <w:tc>
          <w:tcPr>
            <w:tcW w:w="3680" w:type="dxa"/>
            <w:tcBorders>
              <w:top w:val="nil"/>
              <w:left w:val="nil"/>
              <w:bottom w:val="single" w:sz="4" w:space="0" w:color="auto"/>
              <w:right w:val="single" w:sz="4" w:space="0" w:color="auto"/>
            </w:tcBorders>
            <w:shd w:val="clear" w:color="auto" w:fill="auto"/>
            <w:vAlign w:val="center"/>
            <w:hideMark/>
          </w:tcPr>
          <w:p w14:paraId="19A8F580" w14:textId="77777777" w:rsidR="00D0618B" w:rsidRPr="00D0618B" w:rsidRDefault="00D0618B" w:rsidP="00D0618B">
            <w:pPr>
              <w:spacing w:after="0" w:line="240" w:lineRule="auto"/>
              <w:ind w:left="0" w:right="0" w:firstLine="0"/>
              <w:jc w:val="left"/>
              <w:rPr>
                <w:rFonts w:eastAsia="Times New Roman"/>
                <w:sz w:val="28"/>
                <w:szCs w:val="28"/>
              </w:rPr>
            </w:pPr>
            <w:r w:rsidRPr="00D0618B">
              <w:rPr>
                <w:rFonts w:eastAsia="Times New Roman"/>
                <w:sz w:val="28"/>
                <w:szCs w:val="28"/>
              </w:rPr>
              <w:t>από 06:00 μ.μ. έως 08:30 μ.μ.</w:t>
            </w:r>
          </w:p>
        </w:tc>
      </w:tr>
      <w:tr w:rsidR="00D0618B" w:rsidRPr="00D0618B" w14:paraId="090FABD7" w14:textId="77777777" w:rsidTr="00D0618B">
        <w:trPr>
          <w:trHeight w:val="390"/>
          <w:jc w:val="center"/>
        </w:trPr>
        <w:tc>
          <w:tcPr>
            <w:tcW w:w="1341" w:type="dxa"/>
            <w:tcBorders>
              <w:top w:val="nil"/>
              <w:left w:val="single" w:sz="4" w:space="0" w:color="auto"/>
              <w:bottom w:val="single" w:sz="4" w:space="0" w:color="auto"/>
              <w:right w:val="nil"/>
            </w:tcBorders>
            <w:shd w:val="clear" w:color="auto" w:fill="auto"/>
            <w:noWrap/>
            <w:vAlign w:val="center"/>
            <w:hideMark/>
          </w:tcPr>
          <w:p w14:paraId="60D5AA0C" w14:textId="77777777" w:rsidR="00D0618B" w:rsidRPr="00D0618B" w:rsidRDefault="00D0618B" w:rsidP="00D0618B">
            <w:pPr>
              <w:spacing w:after="0" w:line="240" w:lineRule="auto"/>
              <w:ind w:left="0" w:right="0" w:firstLine="0"/>
              <w:jc w:val="center"/>
              <w:rPr>
                <w:rFonts w:eastAsia="Times New Roman"/>
                <w:sz w:val="28"/>
                <w:szCs w:val="28"/>
              </w:rPr>
            </w:pPr>
            <w:r w:rsidRPr="00D0618B">
              <w:rPr>
                <w:rFonts w:eastAsia="Times New Roman"/>
                <w:sz w:val="28"/>
                <w:szCs w:val="28"/>
              </w:rPr>
              <w:t>17-Απρ</w:t>
            </w:r>
          </w:p>
        </w:tc>
        <w:tc>
          <w:tcPr>
            <w:tcW w:w="2459" w:type="dxa"/>
            <w:tcBorders>
              <w:top w:val="nil"/>
              <w:left w:val="nil"/>
              <w:bottom w:val="single" w:sz="4" w:space="0" w:color="auto"/>
              <w:right w:val="single" w:sz="4" w:space="0" w:color="auto"/>
            </w:tcBorders>
            <w:shd w:val="clear" w:color="auto" w:fill="auto"/>
            <w:vAlign w:val="center"/>
            <w:hideMark/>
          </w:tcPr>
          <w:p w14:paraId="7FE9827F" w14:textId="77777777" w:rsidR="00D0618B" w:rsidRPr="00D0618B" w:rsidRDefault="00D0618B" w:rsidP="00D0618B">
            <w:pPr>
              <w:spacing w:after="0" w:line="240" w:lineRule="auto"/>
              <w:ind w:left="0" w:right="0" w:firstLine="0"/>
              <w:jc w:val="left"/>
              <w:rPr>
                <w:rFonts w:eastAsia="Times New Roman"/>
                <w:sz w:val="28"/>
                <w:szCs w:val="28"/>
              </w:rPr>
            </w:pPr>
            <w:r w:rsidRPr="00D0618B">
              <w:rPr>
                <w:rFonts w:eastAsia="Times New Roman"/>
                <w:sz w:val="28"/>
                <w:szCs w:val="28"/>
              </w:rPr>
              <w:t xml:space="preserve">Σάββατο </w:t>
            </w:r>
          </w:p>
        </w:tc>
        <w:tc>
          <w:tcPr>
            <w:tcW w:w="3680" w:type="dxa"/>
            <w:tcBorders>
              <w:top w:val="nil"/>
              <w:left w:val="nil"/>
              <w:bottom w:val="single" w:sz="4" w:space="0" w:color="auto"/>
              <w:right w:val="single" w:sz="4" w:space="0" w:color="auto"/>
            </w:tcBorders>
            <w:shd w:val="clear" w:color="auto" w:fill="auto"/>
            <w:vAlign w:val="center"/>
            <w:hideMark/>
          </w:tcPr>
          <w:p w14:paraId="3C4047CF" w14:textId="77777777" w:rsidR="00D0618B" w:rsidRPr="00D0618B" w:rsidRDefault="00D0618B" w:rsidP="00D0618B">
            <w:pPr>
              <w:spacing w:after="0" w:line="240" w:lineRule="auto"/>
              <w:ind w:left="0" w:right="0" w:firstLine="0"/>
              <w:jc w:val="left"/>
              <w:rPr>
                <w:rFonts w:eastAsia="Times New Roman"/>
                <w:sz w:val="28"/>
                <w:szCs w:val="28"/>
              </w:rPr>
            </w:pPr>
            <w:r w:rsidRPr="00D0618B">
              <w:rPr>
                <w:rFonts w:eastAsia="Times New Roman"/>
                <w:sz w:val="28"/>
                <w:szCs w:val="28"/>
              </w:rPr>
              <w:t>από 10:00 π.μ. έως 03:30 μ.μ.</w:t>
            </w:r>
          </w:p>
        </w:tc>
      </w:tr>
    </w:tbl>
    <w:p w14:paraId="1C364AAC" w14:textId="77777777" w:rsidR="00E03EF5" w:rsidRDefault="00E03EF5" w:rsidP="00195FC9">
      <w:pPr>
        <w:spacing w:after="5" w:line="249" w:lineRule="auto"/>
        <w:ind w:left="-5" w:right="1952"/>
        <w:rPr>
          <w:rFonts w:asciiTheme="minorHAnsi" w:hAnsiTheme="minorHAnsi" w:cstheme="minorHAnsi"/>
          <w:b/>
          <w:bCs/>
          <w:sz w:val="26"/>
          <w:szCs w:val="26"/>
        </w:rPr>
      </w:pPr>
    </w:p>
    <w:p w14:paraId="666173F7" w14:textId="2FB70B39" w:rsidR="00195FC9" w:rsidRPr="00D0618B" w:rsidRDefault="00E03EF5" w:rsidP="00195FC9">
      <w:pPr>
        <w:spacing w:after="5" w:line="249" w:lineRule="auto"/>
        <w:ind w:left="-5" w:right="1952"/>
        <w:rPr>
          <w:rFonts w:asciiTheme="minorHAnsi" w:hAnsiTheme="minorHAnsi" w:cstheme="minorHAnsi"/>
          <w:b/>
          <w:sz w:val="24"/>
          <w:szCs w:val="24"/>
        </w:rPr>
      </w:pPr>
      <w:r w:rsidRPr="00D0618B">
        <w:rPr>
          <w:rFonts w:asciiTheme="minorHAnsi" w:hAnsiTheme="minorHAnsi" w:cstheme="minorHAnsi"/>
          <w:b/>
          <w:bCs/>
          <w:sz w:val="24"/>
          <w:szCs w:val="24"/>
        </w:rPr>
        <w:t>Δ</w:t>
      </w:r>
      <w:r w:rsidR="00195FC9" w:rsidRPr="00D0618B">
        <w:rPr>
          <w:rFonts w:asciiTheme="minorHAnsi" w:hAnsiTheme="minorHAnsi" w:cstheme="minorHAnsi"/>
          <w:b/>
          <w:bCs/>
          <w:sz w:val="24"/>
          <w:szCs w:val="24"/>
        </w:rPr>
        <w:t xml:space="preserve">ίδακτρα </w:t>
      </w:r>
    </w:p>
    <w:p w14:paraId="43AAB6C7" w14:textId="476157E5" w:rsidR="00195FC9" w:rsidRPr="00D0618B" w:rsidRDefault="00195FC9"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Το νέο πρόγραμμα της οικογενειακής διαμεσολάβησης (25 ώρες</w:t>
      </w:r>
      <w:r w:rsidR="004C18ED" w:rsidRPr="00D0618B">
        <w:rPr>
          <w:rFonts w:asciiTheme="minorHAnsi" w:hAnsiTheme="minorHAnsi" w:cstheme="minorHAnsi"/>
          <w:sz w:val="24"/>
          <w:szCs w:val="24"/>
        </w:rPr>
        <w:t xml:space="preserve">) ανέρχεται </w:t>
      </w:r>
      <w:r w:rsidRPr="00D0618B">
        <w:rPr>
          <w:rFonts w:asciiTheme="minorHAnsi" w:hAnsiTheme="minorHAnsi" w:cstheme="minorHAnsi"/>
          <w:sz w:val="24"/>
          <w:szCs w:val="24"/>
        </w:rPr>
        <w:t xml:space="preserve"> </w:t>
      </w:r>
      <w:r w:rsidR="004C18ED" w:rsidRPr="00D0618B">
        <w:rPr>
          <w:rFonts w:asciiTheme="minorHAnsi" w:hAnsiTheme="minorHAnsi" w:cstheme="minorHAnsi"/>
          <w:sz w:val="24"/>
          <w:szCs w:val="24"/>
        </w:rPr>
        <w:t>σ</w:t>
      </w:r>
      <w:r w:rsidRPr="00D0618B">
        <w:rPr>
          <w:rFonts w:asciiTheme="minorHAnsi" w:hAnsiTheme="minorHAnsi" w:cstheme="minorHAnsi"/>
          <w:sz w:val="24"/>
          <w:szCs w:val="24"/>
        </w:rPr>
        <w:t xml:space="preserve">το ποσό των </w:t>
      </w:r>
      <w:r w:rsidR="004C18ED" w:rsidRPr="00D0618B">
        <w:rPr>
          <w:rFonts w:asciiTheme="minorHAnsi" w:hAnsiTheme="minorHAnsi" w:cstheme="minorHAnsi"/>
          <w:b/>
          <w:bCs/>
          <w:sz w:val="24"/>
          <w:szCs w:val="24"/>
        </w:rPr>
        <w:t>420</w:t>
      </w:r>
      <w:r w:rsidRPr="00D0618B">
        <w:rPr>
          <w:rFonts w:asciiTheme="minorHAnsi" w:hAnsiTheme="minorHAnsi" w:cstheme="minorHAnsi"/>
          <w:b/>
          <w:bCs/>
          <w:sz w:val="24"/>
          <w:szCs w:val="24"/>
        </w:rPr>
        <w:t>,00 ευρώ</w:t>
      </w:r>
      <w:r w:rsidRPr="00D0618B">
        <w:rPr>
          <w:rFonts w:asciiTheme="minorHAnsi" w:hAnsiTheme="minorHAnsi" w:cstheme="minorHAnsi"/>
          <w:sz w:val="24"/>
          <w:szCs w:val="24"/>
        </w:rPr>
        <w:t>.</w:t>
      </w:r>
      <w:r w:rsidR="00826922" w:rsidRPr="00D0618B">
        <w:rPr>
          <w:rFonts w:asciiTheme="minorHAnsi" w:hAnsiTheme="minorHAnsi" w:cstheme="minorHAnsi"/>
          <w:sz w:val="24"/>
          <w:szCs w:val="24"/>
        </w:rPr>
        <w:t xml:space="preserve"> Για όσους εγγραφούν μέχρι </w:t>
      </w:r>
      <w:r w:rsidR="00826922" w:rsidRPr="00D0618B">
        <w:rPr>
          <w:rFonts w:asciiTheme="minorHAnsi" w:hAnsiTheme="minorHAnsi" w:cstheme="minorHAnsi"/>
          <w:b/>
          <w:bCs/>
          <w:sz w:val="24"/>
          <w:szCs w:val="24"/>
        </w:rPr>
        <w:t xml:space="preserve">την </w:t>
      </w:r>
      <w:r w:rsidR="00101C44" w:rsidRPr="00D0618B">
        <w:rPr>
          <w:rFonts w:asciiTheme="minorHAnsi" w:hAnsiTheme="minorHAnsi" w:cstheme="minorHAnsi"/>
          <w:b/>
          <w:bCs/>
          <w:sz w:val="24"/>
          <w:szCs w:val="24"/>
        </w:rPr>
        <w:t>Παρασκευή</w:t>
      </w:r>
      <w:r w:rsidR="00826922" w:rsidRPr="00D0618B">
        <w:rPr>
          <w:rFonts w:asciiTheme="minorHAnsi" w:hAnsiTheme="minorHAnsi" w:cstheme="minorHAnsi"/>
          <w:sz w:val="24"/>
          <w:szCs w:val="24"/>
        </w:rPr>
        <w:t xml:space="preserve"> </w:t>
      </w:r>
      <w:r w:rsidR="00101C44" w:rsidRPr="00D0618B">
        <w:rPr>
          <w:rFonts w:asciiTheme="minorHAnsi" w:hAnsiTheme="minorHAnsi" w:cstheme="minorHAnsi"/>
          <w:b/>
          <w:bCs/>
          <w:sz w:val="24"/>
          <w:szCs w:val="24"/>
        </w:rPr>
        <w:t>02</w:t>
      </w:r>
      <w:r w:rsidR="00826922" w:rsidRPr="00D0618B">
        <w:rPr>
          <w:rFonts w:asciiTheme="minorHAnsi" w:hAnsiTheme="minorHAnsi" w:cstheme="minorHAnsi"/>
          <w:b/>
          <w:bCs/>
          <w:sz w:val="24"/>
          <w:szCs w:val="24"/>
        </w:rPr>
        <w:t>/0</w:t>
      </w:r>
      <w:r w:rsidR="00101C44" w:rsidRPr="00D0618B">
        <w:rPr>
          <w:rFonts w:asciiTheme="minorHAnsi" w:hAnsiTheme="minorHAnsi" w:cstheme="minorHAnsi"/>
          <w:b/>
          <w:bCs/>
          <w:sz w:val="24"/>
          <w:szCs w:val="24"/>
        </w:rPr>
        <w:t>4</w:t>
      </w:r>
      <w:r w:rsidR="00826922" w:rsidRPr="00D0618B">
        <w:rPr>
          <w:rFonts w:asciiTheme="minorHAnsi" w:hAnsiTheme="minorHAnsi" w:cstheme="minorHAnsi"/>
          <w:b/>
          <w:bCs/>
          <w:sz w:val="24"/>
          <w:szCs w:val="24"/>
        </w:rPr>
        <w:t xml:space="preserve">/2021 </w:t>
      </w:r>
      <w:r w:rsidR="00826922" w:rsidRPr="00D0618B">
        <w:rPr>
          <w:rFonts w:asciiTheme="minorHAnsi" w:hAnsiTheme="minorHAnsi" w:cstheme="minorHAnsi"/>
          <w:sz w:val="24"/>
          <w:szCs w:val="24"/>
        </w:rPr>
        <w:t xml:space="preserve">το κόστος ανέρχεται </w:t>
      </w:r>
      <w:r w:rsidR="00826922" w:rsidRPr="00D0618B">
        <w:rPr>
          <w:rFonts w:asciiTheme="minorHAnsi" w:hAnsiTheme="minorHAnsi" w:cstheme="minorHAnsi"/>
          <w:b/>
          <w:bCs/>
          <w:sz w:val="24"/>
          <w:szCs w:val="24"/>
        </w:rPr>
        <w:t>στα 360,00 ευρώ</w:t>
      </w:r>
      <w:r w:rsidR="00826922" w:rsidRPr="00D0618B">
        <w:rPr>
          <w:rFonts w:asciiTheme="minorHAnsi" w:hAnsiTheme="minorHAnsi" w:cstheme="minorHAnsi"/>
          <w:sz w:val="24"/>
          <w:szCs w:val="24"/>
        </w:rPr>
        <w:t xml:space="preserve"> </w:t>
      </w:r>
      <w:r w:rsidR="00826922" w:rsidRPr="00D0618B">
        <w:rPr>
          <w:rFonts w:asciiTheme="minorHAnsi" w:hAnsiTheme="minorHAnsi" w:cstheme="minorHAnsi"/>
          <w:b/>
          <w:bCs/>
          <w:sz w:val="24"/>
          <w:szCs w:val="24"/>
        </w:rPr>
        <w:t xml:space="preserve">( </w:t>
      </w:r>
      <w:r w:rsidR="00826922" w:rsidRPr="00D0618B">
        <w:rPr>
          <w:rFonts w:asciiTheme="minorHAnsi" w:hAnsiTheme="minorHAnsi" w:cstheme="minorHAnsi"/>
          <w:b/>
          <w:bCs/>
          <w:sz w:val="24"/>
          <w:szCs w:val="24"/>
          <w:lang w:val="en-US"/>
        </w:rPr>
        <w:t>early</w:t>
      </w:r>
      <w:r w:rsidR="00826922" w:rsidRPr="00D0618B">
        <w:rPr>
          <w:rFonts w:asciiTheme="minorHAnsi" w:hAnsiTheme="minorHAnsi" w:cstheme="minorHAnsi"/>
          <w:b/>
          <w:bCs/>
          <w:sz w:val="24"/>
          <w:szCs w:val="24"/>
        </w:rPr>
        <w:t xml:space="preserve"> </w:t>
      </w:r>
      <w:r w:rsidR="00826922" w:rsidRPr="00D0618B">
        <w:rPr>
          <w:rFonts w:asciiTheme="minorHAnsi" w:hAnsiTheme="minorHAnsi" w:cstheme="minorHAnsi"/>
          <w:b/>
          <w:bCs/>
          <w:sz w:val="24"/>
          <w:szCs w:val="24"/>
          <w:lang w:val="en-US"/>
        </w:rPr>
        <w:t>bird</w:t>
      </w:r>
      <w:r w:rsidR="00826922" w:rsidRPr="00D0618B">
        <w:rPr>
          <w:rFonts w:asciiTheme="minorHAnsi" w:hAnsiTheme="minorHAnsi" w:cstheme="minorHAnsi"/>
          <w:b/>
          <w:bCs/>
          <w:sz w:val="24"/>
          <w:szCs w:val="24"/>
        </w:rPr>
        <w:t>)</w:t>
      </w:r>
      <w:r w:rsidR="001829B0" w:rsidRPr="00D0618B">
        <w:rPr>
          <w:rFonts w:asciiTheme="minorHAnsi" w:hAnsiTheme="minorHAnsi" w:cstheme="minorHAnsi"/>
          <w:b/>
          <w:bCs/>
          <w:sz w:val="24"/>
          <w:szCs w:val="24"/>
        </w:rPr>
        <w:t>.</w:t>
      </w:r>
      <w:r w:rsidRPr="00D0618B">
        <w:rPr>
          <w:rFonts w:asciiTheme="minorHAnsi" w:hAnsiTheme="minorHAnsi" w:cstheme="minorHAnsi"/>
          <w:sz w:val="24"/>
          <w:szCs w:val="24"/>
        </w:rPr>
        <w:t xml:space="preserve"> Τα δίδακτρα θα καταβάλλονται  είτε σε λογαριασμό του ΚΕ.ΔΙ.Π. στην τράπεζα EUROBANK ERGASIAS A.E. , είτε με πιστωτική κάρτα μέσω του </w:t>
      </w:r>
      <w:proofErr w:type="spellStart"/>
      <w:r w:rsidRPr="00D0618B">
        <w:rPr>
          <w:rFonts w:asciiTheme="minorHAnsi" w:hAnsiTheme="minorHAnsi" w:cstheme="minorHAnsi"/>
          <w:bCs/>
          <w:sz w:val="24"/>
          <w:szCs w:val="24"/>
        </w:rPr>
        <w:t>livepay</w:t>
      </w:r>
      <w:proofErr w:type="spellEnd"/>
      <w:r w:rsidRPr="00D0618B">
        <w:rPr>
          <w:rFonts w:asciiTheme="minorHAnsi" w:hAnsiTheme="minorHAnsi" w:cstheme="minorHAnsi"/>
          <w:bCs/>
          <w:sz w:val="24"/>
          <w:szCs w:val="24"/>
        </w:rPr>
        <w:t xml:space="preserve"> </w:t>
      </w:r>
      <w:r w:rsidRPr="00D0618B">
        <w:rPr>
          <w:rFonts w:asciiTheme="minorHAnsi" w:hAnsiTheme="minorHAnsi" w:cstheme="minorHAnsi"/>
          <w:sz w:val="24"/>
          <w:szCs w:val="24"/>
        </w:rPr>
        <w:t xml:space="preserve">της παραπάνω τράπεζας, με δυνατότητα 6 άτοκων δόσεων. </w:t>
      </w:r>
    </w:p>
    <w:p w14:paraId="35441510" w14:textId="77777777" w:rsidR="00D329F4" w:rsidRPr="00D0618B" w:rsidRDefault="00D329F4" w:rsidP="00195FC9">
      <w:pPr>
        <w:spacing w:after="5" w:line="249" w:lineRule="auto"/>
        <w:ind w:left="-5" w:right="0"/>
        <w:rPr>
          <w:rFonts w:asciiTheme="minorHAnsi" w:hAnsiTheme="minorHAnsi" w:cstheme="minorHAnsi"/>
          <w:sz w:val="24"/>
          <w:szCs w:val="24"/>
        </w:rPr>
      </w:pPr>
    </w:p>
    <w:p w14:paraId="0732C74A"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AΡ. ΛΟΓΑΡΙΑΣΜΟΥ</w:t>
      </w:r>
      <w:r w:rsidRPr="00D0618B">
        <w:rPr>
          <w:rFonts w:asciiTheme="minorHAnsi" w:hAnsiTheme="minorHAnsi" w:cstheme="minorHAnsi"/>
          <w:b/>
          <w:bCs/>
          <w:sz w:val="24"/>
          <w:szCs w:val="24"/>
        </w:rPr>
        <w:t xml:space="preserve">: </w:t>
      </w:r>
      <w:r w:rsidRPr="00D0618B">
        <w:rPr>
          <w:rFonts w:asciiTheme="minorHAnsi" w:hAnsiTheme="minorHAnsi" w:cstheme="minorHAnsi"/>
          <w:bCs/>
          <w:sz w:val="24"/>
          <w:szCs w:val="24"/>
        </w:rPr>
        <w:t xml:space="preserve">0026.0050.38.0200751561 </w:t>
      </w:r>
    </w:p>
    <w:p w14:paraId="421410F0"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 xml:space="preserve">IBAN: </w:t>
      </w:r>
      <w:r w:rsidRPr="00D0618B">
        <w:rPr>
          <w:rFonts w:asciiTheme="minorHAnsi" w:hAnsiTheme="minorHAnsi" w:cstheme="minorHAnsi"/>
          <w:bCs/>
          <w:sz w:val="24"/>
          <w:szCs w:val="24"/>
        </w:rPr>
        <w:t xml:space="preserve">GR7002600500000380200751561 </w:t>
      </w:r>
    </w:p>
    <w:p w14:paraId="16DAA3BA" w14:textId="77777777" w:rsidR="00195FC9" w:rsidRPr="00D0618B" w:rsidRDefault="00195FC9" w:rsidP="00195FC9">
      <w:pPr>
        <w:spacing w:after="5" w:line="249" w:lineRule="auto"/>
        <w:ind w:left="-5" w:right="1952"/>
        <w:jc w:val="left"/>
        <w:rPr>
          <w:rFonts w:asciiTheme="minorHAnsi" w:hAnsiTheme="minorHAnsi" w:cstheme="minorHAnsi"/>
          <w:i/>
          <w:iCs/>
          <w:sz w:val="24"/>
          <w:szCs w:val="24"/>
        </w:rPr>
      </w:pPr>
    </w:p>
    <w:p w14:paraId="5BA37C78" w14:textId="77777777" w:rsidR="00D329F4" w:rsidRDefault="00D329F4" w:rsidP="00195FC9">
      <w:pPr>
        <w:spacing w:after="5" w:line="249" w:lineRule="auto"/>
        <w:ind w:left="-5" w:right="0"/>
        <w:jc w:val="left"/>
        <w:rPr>
          <w:rFonts w:asciiTheme="minorHAnsi" w:hAnsiTheme="minorHAnsi" w:cstheme="minorHAnsi"/>
          <w:b/>
          <w:sz w:val="26"/>
          <w:szCs w:val="26"/>
        </w:rPr>
      </w:pPr>
    </w:p>
    <w:p w14:paraId="5CC7D68F" w14:textId="7E248F89" w:rsidR="00195FC9" w:rsidRPr="009B07F3"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 xml:space="preserve">Απαιτούμενα δικαιολογητικά: </w:t>
      </w:r>
    </w:p>
    <w:p w14:paraId="797F0A6E"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w:t>
      </w:r>
      <w:r w:rsidRPr="009B07F3">
        <w:rPr>
          <w:rFonts w:asciiTheme="minorHAnsi" w:hAnsiTheme="minorHAnsi" w:cstheme="minorHAnsi"/>
          <w:sz w:val="26"/>
          <w:szCs w:val="26"/>
        </w:rPr>
        <w:t xml:space="preserve">Αίτηση </w:t>
      </w:r>
    </w:p>
    <w:p w14:paraId="19C0200A" w14:textId="126DB06E"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w:t>
      </w:r>
      <w:r w:rsidRPr="009B07F3">
        <w:rPr>
          <w:rFonts w:asciiTheme="minorHAnsi" w:hAnsiTheme="minorHAnsi" w:cstheme="minorHAnsi"/>
          <w:sz w:val="26"/>
          <w:szCs w:val="26"/>
        </w:rPr>
        <w:t xml:space="preserve">Επικυρωμένο αντίγραφο πιστοποιητικού διαπίστευσης/πιστοποίησης διαμεσολαβητή ή βεβαίωση από τον Φορέα Εκπαίδευσης. </w:t>
      </w:r>
    </w:p>
    <w:p w14:paraId="7A99DFB1"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 xml:space="preserve">3. </w:t>
      </w:r>
      <w:r w:rsidRPr="009B07F3">
        <w:rPr>
          <w:rFonts w:asciiTheme="minorHAnsi" w:hAnsiTheme="minorHAnsi" w:cstheme="minorHAnsi"/>
          <w:sz w:val="26"/>
          <w:szCs w:val="26"/>
        </w:rPr>
        <w:t xml:space="preserve">Αντίγραφο </w:t>
      </w:r>
      <w:proofErr w:type="spellStart"/>
      <w:r w:rsidRPr="009B07F3">
        <w:rPr>
          <w:rFonts w:asciiTheme="minorHAnsi" w:hAnsiTheme="minorHAnsi" w:cstheme="minorHAnsi"/>
          <w:sz w:val="26"/>
          <w:szCs w:val="26"/>
        </w:rPr>
        <w:t>καταθετηρίου</w:t>
      </w:r>
      <w:proofErr w:type="spellEnd"/>
      <w:r w:rsidRPr="009B07F3">
        <w:rPr>
          <w:rFonts w:asciiTheme="minorHAnsi" w:hAnsiTheme="minorHAnsi" w:cstheme="minorHAnsi"/>
          <w:sz w:val="26"/>
          <w:szCs w:val="26"/>
        </w:rPr>
        <w:t xml:space="preserve"> τραπέζης για την καταβολή των διδάκτρων.</w:t>
      </w:r>
      <w:r w:rsidRPr="009B07F3">
        <w:rPr>
          <w:rFonts w:asciiTheme="minorHAnsi" w:hAnsiTheme="minorHAnsi" w:cstheme="minorHAnsi"/>
          <w:b/>
          <w:sz w:val="26"/>
          <w:szCs w:val="26"/>
        </w:rPr>
        <w:t xml:space="preserve"> </w:t>
      </w:r>
    </w:p>
    <w:p w14:paraId="7C27951D"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p>
    <w:p w14:paraId="159077A4" w14:textId="2DB04D44" w:rsidR="00195FC9" w:rsidRPr="009B07F3" w:rsidRDefault="00195FC9" w:rsidP="00195FC9">
      <w:pPr>
        <w:spacing w:after="5" w:line="249" w:lineRule="auto"/>
        <w:ind w:left="-5" w:right="0"/>
        <w:jc w:val="center"/>
        <w:rPr>
          <w:rFonts w:asciiTheme="minorHAnsi" w:hAnsiTheme="minorHAnsi" w:cstheme="minorHAnsi"/>
          <w:bCs/>
          <w:color w:val="FF0000"/>
          <w:sz w:val="26"/>
          <w:szCs w:val="26"/>
        </w:rPr>
      </w:pPr>
      <w:r w:rsidRPr="009B07F3">
        <w:rPr>
          <w:rFonts w:asciiTheme="minorHAnsi" w:hAnsiTheme="minorHAnsi" w:cstheme="minorHAnsi"/>
          <w:b/>
          <w:sz w:val="26"/>
          <w:szCs w:val="26"/>
        </w:rPr>
        <w:t xml:space="preserve">Δηλώσεις συμμετοχής έως : </w:t>
      </w:r>
      <w:r w:rsidR="002C7A90" w:rsidRPr="009B07F3">
        <w:rPr>
          <w:rFonts w:asciiTheme="minorHAnsi" w:hAnsiTheme="minorHAnsi" w:cstheme="minorHAnsi"/>
          <w:bCs/>
          <w:color w:val="FF0000"/>
          <w:sz w:val="26"/>
          <w:szCs w:val="26"/>
          <w:u w:val="single"/>
        </w:rPr>
        <w:t>Τρίτη</w:t>
      </w:r>
      <w:r w:rsidRPr="009B07F3">
        <w:rPr>
          <w:rFonts w:asciiTheme="minorHAnsi" w:hAnsiTheme="minorHAnsi" w:cstheme="minorHAnsi"/>
          <w:bCs/>
          <w:color w:val="FF0000"/>
          <w:sz w:val="26"/>
          <w:szCs w:val="26"/>
          <w:u w:val="single"/>
        </w:rPr>
        <w:t xml:space="preserve"> </w:t>
      </w:r>
      <w:r w:rsidR="006354E6">
        <w:rPr>
          <w:rFonts w:asciiTheme="minorHAnsi" w:hAnsiTheme="minorHAnsi" w:cstheme="minorHAnsi"/>
          <w:bCs/>
          <w:color w:val="FF0000"/>
          <w:sz w:val="26"/>
          <w:szCs w:val="26"/>
          <w:u w:val="single"/>
        </w:rPr>
        <w:t>6</w:t>
      </w:r>
      <w:r w:rsidRPr="009B07F3">
        <w:rPr>
          <w:rFonts w:asciiTheme="minorHAnsi" w:hAnsiTheme="minorHAnsi" w:cstheme="minorHAnsi"/>
          <w:bCs/>
          <w:color w:val="FF0000"/>
          <w:sz w:val="26"/>
          <w:szCs w:val="26"/>
          <w:u w:val="single"/>
        </w:rPr>
        <w:t xml:space="preserve"> </w:t>
      </w:r>
      <w:r w:rsidR="006354E6">
        <w:rPr>
          <w:rFonts w:asciiTheme="minorHAnsi" w:hAnsiTheme="minorHAnsi" w:cstheme="minorHAnsi"/>
          <w:bCs/>
          <w:color w:val="FF0000"/>
          <w:sz w:val="26"/>
          <w:szCs w:val="26"/>
          <w:u w:val="single"/>
        </w:rPr>
        <w:t>Απριλίου</w:t>
      </w:r>
      <w:r w:rsidR="00E03EF5">
        <w:rPr>
          <w:rFonts w:asciiTheme="minorHAnsi" w:hAnsiTheme="minorHAnsi" w:cstheme="minorHAnsi"/>
          <w:bCs/>
          <w:color w:val="FF0000"/>
          <w:sz w:val="26"/>
          <w:szCs w:val="26"/>
          <w:u w:val="single"/>
        </w:rPr>
        <w:t>, 01:00 μ.μ.</w:t>
      </w:r>
      <w:r w:rsidRPr="009B07F3">
        <w:rPr>
          <w:rFonts w:asciiTheme="minorHAnsi" w:hAnsiTheme="minorHAnsi" w:cstheme="minorHAnsi"/>
          <w:bCs/>
          <w:color w:val="FF0000"/>
          <w:sz w:val="26"/>
          <w:szCs w:val="26"/>
        </w:rPr>
        <w:t>.</w:t>
      </w:r>
      <w:r w:rsidR="004C18ED" w:rsidRPr="009B07F3">
        <w:rPr>
          <w:rFonts w:asciiTheme="minorHAnsi" w:hAnsiTheme="minorHAnsi" w:cstheme="minorHAnsi"/>
          <w:bCs/>
          <w:color w:val="FF0000"/>
          <w:sz w:val="26"/>
          <w:szCs w:val="26"/>
        </w:rPr>
        <w:t xml:space="preserve"> </w:t>
      </w:r>
    </w:p>
    <w:p w14:paraId="624A9D07" w14:textId="77777777" w:rsidR="004C18ED" w:rsidRPr="009B07F3" w:rsidRDefault="004C18ED" w:rsidP="00195FC9">
      <w:pPr>
        <w:spacing w:after="5" w:line="249" w:lineRule="auto"/>
        <w:ind w:left="-5" w:right="0"/>
        <w:jc w:val="center"/>
        <w:rPr>
          <w:rFonts w:asciiTheme="minorHAnsi" w:hAnsiTheme="minorHAnsi" w:cstheme="minorHAnsi"/>
          <w:bCs/>
          <w:color w:val="FF0000"/>
          <w:sz w:val="26"/>
          <w:szCs w:val="26"/>
        </w:rPr>
      </w:pPr>
    </w:p>
    <w:p w14:paraId="6376F633" w14:textId="12EDBE23" w:rsidR="004C18ED" w:rsidRPr="009B07F3" w:rsidRDefault="004C18ED" w:rsidP="00195FC9">
      <w:pPr>
        <w:spacing w:after="5" w:line="249" w:lineRule="auto"/>
        <w:ind w:left="-5" w:right="0"/>
        <w:jc w:val="center"/>
        <w:rPr>
          <w:rFonts w:asciiTheme="minorHAnsi" w:hAnsiTheme="minorHAnsi" w:cstheme="minorHAnsi"/>
          <w:b/>
          <w:color w:val="FF0000"/>
          <w:sz w:val="26"/>
          <w:szCs w:val="26"/>
        </w:rPr>
      </w:pPr>
      <w:r w:rsidRPr="009B07F3">
        <w:rPr>
          <w:rFonts w:asciiTheme="minorHAnsi" w:hAnsiTheme="minorHAnsi" w:cstheme="minorHAnsi"/>
          <w:b/>
          <w:bCs/>
          <w:color w:val="FF0000"/>
          <w:sz w:val="26"/>
          <w:szCs w:val="26"/>
        </w:rPr>
        <w:t xml:space="preserve">Για όσους εγγραφούν μέχρι την </w:t>
      </w:r>
      <w:r w:rsidR="00760818">
        <w:rPr>
          <w:rFonts w:asciiTheme="minorHAnsi" w:hAnsiTheme="minorHAnsi" w:cstheme="minorHAnsi"/>
          <w:b/>
          <w:bCs/>
          <w:color w:val="FF0000"/>
          <w:sz w:val="26"/>
          <w:szCs w:val="26"/>
        </w:rPr>
        <w:t xml:space="preserve">Παρασκευή </w:t>
      </w:r>
      <w:r w:rsidRPr="009B07F3">
        <w:rPr>
          <w:rFonts w:asciiTheme="minorHAnsi" w:hAnsiTheme="minorHAnsi" w:cstheme="minorHAnsi"/>
          <w:b/>
          <w:bCs/>
          <w:color w:val="FF0000"/>
          <w:sz w:val="26"/>
          <w:szCs w:val="26"/>
        </w:rPr>
        <w:t xml:space="preserve"> </w:t>
      </w:r>
      <w:r w:rsidR="00760818">
        <w:rPr>
          <w:rFonts w:asciiTheme="minorHAnsi" w:hAnsiTheme="minorHAnsi" w:cstheme="minorHAnsi"/>
          <w:b/>
          <w:bCs/>
          <w:color w:val="FF0000"/>
          <w:sz w:val="26"/>
          <w:szCs w:val="26"/>
        </w:rPr>
        <w:t>02</w:t>
      </w:r>
      <w:r w:rsidRPr="009B07F3">
        <w:rPr>
          <w:rFonts w:asciiTheme="minorHAnsi" w:hAnsiTheme="minorHAnsi" w:cstheme="minorHAnsi"/>
          <w:b/>
          <w:bCs/>
          <w:color w:val="FF0000"/>
          <w:sz w:val="26"/>
          <w:szCs w:val="26"/>
        </w:rPr>
        <w:t>/0</w:t>
      </w:r>
      <w:r w:rsidR="00760818">
        <w:rPr>
          <w:rFonts w:asciiTheme="minorHAnsi" w:hAnsiTheme="minorHAnsi" w:cstheme="minorHAnsi"/>
          <w:b/>
          <w:bCs/>
          <w:color w:val="FF0000"/>
          <w:sz w:val="26"/>
          <w:szCs w:val="26"/>
        </w:rPr>
        <w:t>4</w:t>
      </w:r>
      <w:r w:rsidRPr="009B07F3">
        <w:rPr>
          <w:rFonts w:asciiTheme="minorHAnsi" w:hAnsiTheme="minorHAnsi" w:cstheme="minorHAnsi"/>
          <w:b/>
          <w:bCs/>
          <w:color w:val="FF0000"/>
          <w:sz w:val="26"/>
          <w:szCs w:val="26"/>
        </w:rPr>
        <w:t>/21 το κόστος ανέρχεται στα 360,00 ευρώ (</w:t>
      </w:r>
      <w:r w:rsidRPr="009B07F3">
        <w:rPr>
          <w:rFonts w:asciiTheme="minorHAnsi" w:hAnsiTheme="minorHAnsi" w:cstheme="minorHAnsi"/>
          <w:b/>
          <w:bCs/>
          <w:color w:val="FF0000"/>
          <w:sz w:val="26"/>
          <w:szCs w:val="26"/>
          <w:lang w:val="en-US"/>
        </w:rPr>
        <w:t>Early</w:t>
      </w:r>
      <w:r w:rsidRPr="009B07F3">
        <w:rPr>
          <w:rFonts w:asciiTheme="minorHAnsi" w:hAnsiTheme="minorHAnsi" w:cstheme="minorHAnsi"/>
          <w:b/>
          <w:bCs/>
          <w:color w:val="FF0000"/>
          <w:sz w:val="26"/>
          <w:szCs w:val="26"/>
        </w:rPr>
        <w:t xml:space="preserve"> </w:t>
      </w:r>
      <w:r w:rsidRPr="009B07F3">
        <w:rPr>
          <w:rFonts w:asciiTheme="minorHAnsi" w:hAnsiTheme="minorHAnsi" w:cstheme="minorHAnsi"/>
          <w:b/>
          <w:bCs/>
          <w:color w:val="FF0000"/>
          <w:sz w:val="26"/>
          <w:szCs w:val="26"/>
          <w:lang w:val="en-US"/>
        </w:rPr>
        <w:t>Bird</w:t>
      </w:r>
      <w:r w:rsidRPr="009B07F3">
        <w:rPr>
          <w:rFonts w:asciiTheme="minorHAnsi" w:hAnsiTheme="minorHAnsi" w:cstheme="minorHAnsi"/>
          <w:b/>
          <w:bCs/>
          <w:color w:val="FF0000"/>
          <w:sz w:val="26"/>
          <w:szCs w:val="26"/>
        </w:rPr>
        <w:t>).</w:t>
      </w:r>
    </w:p>
    <w:p w14:paraId="65CFE881" w14:textId="77777777" w:rsidR="00195FC9" w:rsidRPr="009B07F3" w:rsidRDefault="00195FC9" w:rsidP="00195FC9">
      <w:pPr>
        <w:spacing w:after="5" w:line="249" w:lineRule="auto"/>
        <w:ind w:left="-5" w:right="0"/>
        <w:jc w:val="left"/>
        <w:rPr>
          <w:rFonts w:asciiTheme="minorHAnsi" w:hAnsiTheme="minorHAnsi" w:cstheme="minorHAnsi"/>
          <w:b/>
          <w:color w:val="FF0000"/>
          <w:sz w:val="26"/>
          <w:szCs w:val="26"/>
        </w:rPr>
      </w:pPr>
    </w:p>
    <w:p w14:paraId="74177EDE" w14:textId="071D3D53" w:rsidR="00195FC9"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Εκπαιδευτική Ομάδα:</w:t>
      </w:r>
    </w:p>
    <w:p w14:paraId="07C63DCC" w14:textId="77777777" w:rsidR="00D329F4" w:rsidRPr="009B07F3" w:rsidRDefault="00D329F4" w:rsidP="00195FC9">
      <w:pPr>
        <w:spacing w:after="5" w:line="249" w:lineRule="auto"/>
        <w:ind w:left="-5" w:right="0"/>
        <w:jc w:val="left"/>
        <w:rPr>
          <w:rFonts w:asciiTheme="minorHAnsi" w:hAnsiTheme="minorHAnsi" w:cstheme="minorHAnsi"/>
          <w:b/>
          <w:sz w:val="26"/>
          <w:szCs w:val="26"/>
        </w:rPr>
      </w:pPr>
    </w:p>
    <w:p w14:paraId="446AFAF7"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Σπύρος Λειβαδόπουλος, </w:t>
      </w:r>
      <w:r w:rsidRPr="009B07F3">
        <w:rPr>
          <w:rFonts w:asciiTheme="minorHAnsi" w:hAnsiTheme="minorHAnsi" w:cstheme="minorHAnsi"/>
          <w:sz w:val="26"/>
          <w:szCs w:val="26"/>
        </w:rPr>
        <w:t>Δικηγόρος – Διαμεσολαβητής &amp; Εκπαιδευτής Διαμεσολαβητών</w:t>
      </w:r>
    </w:p>
    <w:p w14:paraId="572ABA5C"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Ευαγγελία Πολυράκη, </w:t>
      </w:r>
      <w:r w:rsidRPr="009B07F3">
        <w:rPr>
          <w:rFonts w:asciiTheme="minorHAnsi" w:hAnsiTheme="minorHAnsi" w:cstheme="minorHAnsi"/>
          <w:sz w:val="26"/>
          <w:szCs w:val="26"/>
        </w:rPr>
        <w:t xml:space="preserve">Δικηγόρος – Διαμεσολαβήτρια &amp; Εκπαιδεύτρια Διαμεσολαβητών </w:t>
      </w:r>
    </w:p>
    <w:p w14:paraId="1D3C3317" w14:textId="77777777" w:rsidR="00195FC9" w:rsidRPr="009B07F3" w:rsidRDefault="00195FC9" w:rsidP="00195FC9">
      <w:p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3) Νόρα Συρίου, </w:t>
      </w:r>
      <w:r w:rsidRPr="009B07F3">
        <w:rPr>
          <w:rFonts w:asciiTheme="minorHAnsi" w:hAnsiTheme="minorHAnsi" w:cstheme="minorHAnsi"/>
          <w:sz w:val="26"/>
          <w:szCs w:val="26"/>
        </w:rPr>
        <w:t>Δικηγόρος – Διαμεσολαβήτρια &amp; Εκπαιδεύτρια Διαμεσολαβητών</w:t>
      </w:r>
      <w:r w:rsidRPr="009B07F3">
        <w:rPr>
          <w:rFonts w:asciiTheme="minorHAnsi" w:hAnsiTheme="minorHAnsi" w:cstheme="minorHAnsi"/>
          <w:b/>
          <w:sz w:val="26"/>
          <w:szCs w:val="26"/>
        </w:rPr>
        <w:t xml:space="preserve"> </w:t>
      </w:r>
    </w:p>
    <w:p w14:paraId="2980C0C4" w14:textId="77777777" w:rsidR="00195FC9" w:rsidRPr="009B07F3" w:rsidRDefault="00195FC9" w:rsidP="00195FC9">
      <w:pPr>
        <w:spacing w:after="5" w:line="249" w:lineRule="auto"/>
        <w:ind w:left="0" w:right="0" w:firstLine="0"/>
        <w:rPr>
          <w:rFonts w:asciiTheme="minorHAnsi" w:hAnsiTheme="minorHAnsi" w:cstheme="minorHAnsi"/>
          <w:b/>
          <w:sz w:val="26"/>
          <w:szCs w:val="26"/>
        </w:rPr>
      </w:pPr>
    </w:p>
    <w:p w14:paraId="4B6FD6A6" w14:textId="77777777" w:rsidR="00195FC9" w:rsidRPr="009B07F3" w:rsidRDefault="00195FC9" w:rsidP="00195FC9">
      <w:pPr>
        <w:spacing w:after="5" w:line="249" w:lineRule="auto"/>
        <w:ind w:left="0" w:right="0" w:firstLine="0"/>
        <w:rPr>
          <w:rFonts w:asciiTheme="minorHAnsi" w:hAnsiTheme="minorHAnsi" w:cstheme="minorHAnsi"/>
          <w:b/>
          <w:sz w:val="26"/>
          <w:szCs w:val="26"/>
        </w:rPr>
      </w:pPr>
      <w:r w:rsidRPr="009B07F3">
        <w:rPr>
          <w:rFonts w:asciiTheme="minorHAnsi" w:hAnsiTheme="minorHAnsi" w:cstheme="minorHAnsi"/>
          <w:b/>
          <w:sz w:val="26"/>
          <w:szCs w:val="26"/>
        </w:rPr>
        <w:t xml:space="preserve">Εισηγήσεις : </w:t>
      </w:r>
      <w:r w:rsidRPr="009B07F3">
        <w:rPr>
          <w:rFonts w:asciiTheme="minorHAnsi" w:hAnsiTheme="minorHAnsi" w:cstheme="minorHAnsi"/>
          <w:sz w:val="26"/>
          <w:szCs w:val="26"/>
        </w:rPr>
        <w:t xml:space="preserve">Κατά τη διάρκεια της εκπαίδευσης θα υπάρξουν εισηγήσεις από ειδικούς στον τομέα τους επιστήμονες, για την ενδοοικογενειακή βία, την ψυχολογία των συγκρούσεων στην οικογένεια (διάσταση &amp; διαζύγιο) καθώς και για το Νομικό πλαίσιο της Οικογενειακής Διαμεσολάβησης. </w:t>
      </w:r>
      <w:r w:rsidRPr="009B07F3">
        <w:rPr>
          <w:rFonts w:asciiTheme="minorHAnsi" w:hAnsiTheme="minorHAnsi" w:cstheme="minorHAnsi"/>
          <w:b/>
          <w:sz w:val="26"/>
          <w:szCs w:val="26"/>
        </w:rPr>
        <w:t xml:space="preserve"> </w:t>
      </w:r>
    </w:p>
    <w:p w14:paraId="1C8A8808" w14:textId="77777777" w:rsidR="00195FC9" w:rsidRPr="009B07F3" w:rsidRDefault="00195FC9" w:rsidP="00195FC9">
      <w:pPr>
        <w:spacing w:after="5" w:line="249" w:lineRule="auto"/>
        <w:ind w:left="0" w:right="1952" w:firstLine="0"/>
        <w:rPr>
          <w:rFonts w:asciiTheme="minorHAnsi" w:hAnsiTheme="minorHAnsi" w:cstheme="minorHAnsi"/>
          <w:b/>
          <w:sz w:val="26"/>
          <w:szCs w:val="26"/>
        </w:rPr>
      </w:pPr>
    </w:p>
    <w:p w14:paraId="099159B3" w14:textId="5B3D67C4" w:rsidR="00195FC9" w:rsidRPr="00D329F4"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Μάνθα Βαρελά, </w:t>
      </w:r>
      <w:r w:rsidRPr="009B07F3">
        <w:rPr>
          <w:rFonts w:asciiTheme="minorHAnsi" w:hAnsiTheme="minorHAnsi" w:cstheme="minorHAnsi"/>
          <w:bCs/>
          <w:sz w:val="26"/>
          <w:szCs w:val="26"/>
        </w:rPr>
        <w:t>Δικηγόρος ΔΝ</w:t>
      </w:r>
    </w:p>
    <w:p w14:paraId="5DC2ADEE" w14:textId="10977A9A" w:rsidR="00D329F4" w:rsidRDefault="00D329F4" w:rsidP="00D329F4">
      <w:pPr>
        <w:pStyle w:val="a3"/>
        <w:spacing w:after="5" w:line="249" w:lineRule="auto"/>
        <w:ind w:left="0" w:right="0" w:firstLine="0"/>
        <w:jc w:val="left"/>
        <w:rPr>
          <w:rFonts w:asciiTheme="minorHAnsi" w:hAnsiTheme="minorHAnsi" w:cstheme="minorHAnsi"/>
          <w:b/>
          <w:sz w:val="26"/>
          <w:szCs w:val="26"/>
        </w:rPr>
      </w:pPr>
    </w:p>
    <w:p w14:paraId="282AE3BF" w14:textId="77777777" w:rsidR="00195FC9" w:rsidRPr="009B07F3"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Ιορδάνα </w:t>
      </w:r>
      <w:proofErr w:type="spellStart"/>
      <w:r w:rsidRPr="009B07F3">
        <w:rPr>
          <w:rFonts w:asciiTheme="minorHAnsi" w:hAnsiTheme="minorHAnsi" w:cstheme="minorHAnsi"/>
          <w:b/>
          <w:sz w:val="26"/>
          <w:szCs w:val="26"/>
        </w:rPr>
        <w:t>Μοσκοφή</w:t>
      </w:r>
      <w:proofErr w:type="spellEnd"/>
      <w:r w:rsidRPr="009B07F3">
        <w:rPr>
          <w:rFonts w:asciiTheme="minorHAnsi" w:hAnsiTheme="minorHAnsi" w:cstheme="minorHAnsi"/>
          <w:b/>
          <w:sz w:val="26"/>
          <w:szCs w:val="26"/>
        </w:rPr>
        <w:t xml:space="preserve">, </w:t>
      </w:r>
      <w:r w:rsidRPr="009B07F3">
        <w:rPr>
          <w:rFonts w:asciiTheme="minorHAnsi" w:hAnsiTheme="minorHAnsi" w:cstheme="minorHAnsi"/>
          <w:bCs/>
          <w:sz w:val="26"/>
          <w:szCs w:val="26"/>
        </w:rPr>
        <w:t xml:space="preserve">Κλινική Ψυχολόγος με ειδίκευση σε θέματα </w:t>
      </w:r>
    </w:p>
    <w:p w14:paraId="106FE750" w14:textId="1BDEA9F6" w:rsidR="00195FC9" w:rsidRDefault="00195FC9" w:rsidP="00195FC9">
      <w:pPr>
        <w:pStyle w:val="a3"/>
        <w:spacing w:after="5" w:line="249" w:lineRule="auto"/>
        <w:ind w:left="0" w:right="0" w:firstLine="720"/>
        <w:jc w:val="left"/>
        <w:rPr>
          <w:rFonts w:asciiTheme="minorHAnsi" w:hAnsiTheme="minorHAnsi" w:cstheme="minorHAnsi"/>
          <w:bCs/>
          <w:sz w:val="26"/>
          <w:szCs w:val="26"/>
        </w:rPr>
      </w:pPr>
      <w:r w:rsidRPr="009B07F3">
        <w:rPr>
          <w:rFonts w:asciiTheme="minorHAnsi" w:hAnsiTheme="minorHAnsi" w:cstheme="minorHAnsi"/>
          <w:bCs/>
          <w:sz w:val="26"/>
          <w:szCs w:val="26"/>
        </w:rPr>
        <w:t>παιδιών και εφήβων.</w:t>
      </w:r>
    </w:p>
    <w:p w14:paraId="482B08E0" w14:textId="77777777" w:rsidR="00E03EF5" w:rsidRPr="009B07F3" w:rsidRDefault="00E03EF5" w:rsidP="00195FC9">
      <w:pPr>
        <w:pStyle w:val="a3"/>
        <w:spacing w:after="5" w:line="249" w:lineRule="auto"/>
        <w:ind w:left="0" w:right="0" w:firstLine="720"/>
        <w:jc w:val="left"/>
        <w:rPr>
          <w:rFonts w:asciiTheme="minorHAnsi" w:hAnsiTheme="minorHAnsi" w:cstheme="minorHAnsi"/>
          <w:b/>
          <w:sz w:val="26"/>
          <w:szCs w:val="26"/>
        </w:rPr>
      </w:pPr>
    </w:p>
    <w:p w14:paraId="3009A222" w14:textId="77777777" w:rsidR="00195FC9" w:rsidRPr="009B07F3"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eastAsia="Times New Roman" w:hAnsiTheme="minorHAnsi" w:cstheme="minorHAnsi"/>
          <w:b/>
          <w:bCs/>
          <w:color w:val="222222"/>
          <w:sz w:val="26"/>
          <w:szCs w:val="26"/>
          <w:lang w:bidi="he-IL"/>
        </w:rPr>
        <w:t>Ευθυμία Θ. Παπαϊωάννου</w:t>
      </w:r>
      <w:r w:rsidRPr="009B07F3">
        <w:rPr>
          <w:rFonts w:asciiTheme="minorHAnsi" w:eastAsia="Times New Roman" w:hAnsiTheme="minorHAnsi" w:cstheme="minorHAnsi"/>
          <w:color w:val="222222"/>
          <w:sz w:val="26"/>
          <w:szCs w:val="26"/>
          <w:lang w:bidi="he-IL"/>
        </w:rPr>
        <w:t xml:space="preserve">, Δικηγόρος Αθηνών, Διαπιστευμένη </w:t>
      </w:r>
    </w:p>
    <w:p w14:paraId="7C9DC36C" w14:textId="0FE8D86A" w:rsidR="00195FC9" w:rsidRDefault="00195FC9"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r w:rsidRPr="009B07F3">
        <w:rPr>
          <w:rFonts w:asciiTheme="minorHAnsi" w:eastAsia="Times New Roman" w:hAnsiTheme="minorHAnsi" w:cstheme="minorHAnsi"/>
          <w:color w:val="222222"/>
          <w:sz w:val="26"/>
          <w:szCs w:val="26"/>
          <w:lang w:bidi="he-IL"/>
        </w:rPr>
        <w:t>Διαμεσολαβήτρια ΥΔΔΑΔ, Εγκληματολόγος</w:t>
      </w:r>
      <w:r w:rsidRPr="009B07F3">
        <w:rPr>
          <w:rFonts w:asciiTheme="minorHAnsi" w:eastAsia="Times New Roman" w:hAnsiTheme="minorHAnsi" w:cstheme="minorHAnsi"/>
          <w:color w:val="222222"/>
          <w:sz w:val="26"/>
          <w:szCs w:val="26"/>
          <w:lang w:val="en-US" w:bidi="he-IL"/>
        </w:rPr>
        <w:t> </w:t>
      </w:r>
      <w:r w:rsidRPr="009B07F3">
        <w:rPr>
          <w:rFonts w:asciiTheme="minorHAnsi" w:eastAsia="Times New Roman" w:hAnsiTheme="minorHAnsi" w:cstheme="minorHAnsi"/>
          <w:color w:val="222222"/>
          <w:sz w:val="26"/>
          <w:szCs w:val="26"/>
          <w:lang w:bidi="he-IL"/>
        </w:rPr>
        <w:t>(ΜΔΕ Πανεπιστημίου Εδιμβούργου Σκωτίας), Ερευνήτρια.</w:t>
      </w:r>
    </w:p>
    <w:p w14:paraId="72C30690" w14:textId="278D6295" w:rsidR="00D329F4" w:rsidRDefault="00D329F4"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760BB562" w14:textId="4B143AA2" w:rsidR="00D329F4" w:rsidRDefault="00D329F4"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21A4306" w14:textId="77777777" w:rsidR="00D0618B" w:rsidRDefault="00D0618B"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D8811DB" w14:textId="1821F0E7" w:rsidR="00D329F4" w:rsidRDefault="00D329F4"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77B3B56B" w14:textId="77777777" w:rsidR="00195FC9" w:rsidRPr="0021293D" w:rsidRDefault="00195FC9" w:rsidP="00195FC9">
      <w:pPr>
        <w:spacing w:after="330" w:line="259" w:lineRule="auto"/>
        <w:ind w:left="422" w:right="0" w:firstLine="0"/>
        <w:jc w:val="left"/>
        <w:rPr>
          <w:sz w:val="20"/>
          <w:szCs w:val="20"/>
        </w:rPr>
      </w:pPr>
      <w:r w:rsidRPr="0021293D">
        <w:rPr>
          <w:noProof/>
          <w:sz w:val="20"/>
          <w:szCs w:val="20"/>
        </w:rPr>
        <w:lastRenderedPageBreak/>
        <w:drawing>
          <wp:inline distT="0" distB="0" distL="0" distR="0" wp14:anchorId="419DF73C" wp14:editId="642285BF">
            <wp:extent cx="1219200" cy="419100"/>
            <wp:effectExtent l="0" t="0" r="0" b="0"/>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1" cstate="print"/>
                    <a:stretch>
                      <a:fillRect/>
                    </a:stretch>
                  </pic:blipFill>
                  <pic:spPr>
                    <a:xfrm>
                      <a:off x="0" y="0"/>
                      <a:ext cx="1219526" cy="419212"/>
                    </a:xfrm>
                    <a:prstGeom prst="rect">
                      <a:avLst/>
                    </a:prstGeom>
                  </pic:spPr>
                </pic:pic>
              </a:graphicData>
            </a:graphic>
          </wp:inline>
        </w:drawing>
      </w:r>
    </w:p>
    <w:p w14:paraId="4443B684" w14:textId="77777777" w:rsidR="00195FC9" w:rsidRPr="00D86A05" w:rsidRDefault="00195FC9" w:rsidP="00195FC9">
      <w:pPr>
        <w:pStyle w:val="a6"/>
        <w:rPr>
          <w:sz w:val="20"/>
          <w:szCs w:val="20"/>
        </w:rPr>
      </w:pPr>
      <w:r>
        <w:rPr>
          <w:b/>
          <w:i/>
          <w:sz w:val="20"/>
          <w:szCs w:val="20"/>
        </w:rPr>
        <w:t xml:space="preserve"> </w:t>
      </w:r>
      <w:r w:rsidRPr="00B4218F">
        <w:rPr>
          <w:b/>
          <w:i/>
        </w:rPr>
        <w:tab/>
      </w:r>
      <w:r w:rsidRPr="00D86A05">
        <w:rPr>
          <w:sz w:val="20"/>
          <w:szCs w:val="20"/>
        </w:rPr>
        <w:t xml:space="preserve">Για το πρόγραμμα εκπαίδευσης στην οικογενειακή διαμεσολάβηση, το ΚΕΔΙΠ συνεργάστηκε με την Γερμανική εταιρεία διεθνών διαμεσολαβήσεων και εκπαιδεύσεων MIKK </w:t>
      </w:r>
      <w:proofErr w:type="spellStart"/>
      <w:r w:rsidRPr="00D86A05">
        <w:rPr>
          <w:sz w:val="20"/>
          <w:szCs w:val="20"/>
        </w:rPr>
        <w:t>e.v</w:t>
      </w:r>
      <w:proofErr w:type="spellEnd"/>
      <w:r w:rsidRPr="00D86A05">
        <w:rPr>
          <w:sz w:val="20"/>
          <w:szCs w:val="20"/>
        </w:rPr>
        <w:t xml:space="preserve">. H </w:t>
      </w:r>
      <w:proofErr w:type="spellStart"/>
      <w:r w:rsidRPr="00D86A05">
        <w:rPr>
          <w:sz w:val="20"/>
          <w:szCs w:val="20"/>
        </w:rPr>
        <w:t>Μikk</w:t>
      </w:r>
      <w:proofErr w:type="spellEnd"/>
      <w:r w:rsidRPr="00D86A05">
        <w:rPr>
          <w:sz w:val="20"/>
          <w:szCs w:val="20"/>
        </w:rPr>
        <w:t xml:space="preserve"> </w:t>
      </w:r>
      <w:proofErr w:type="spellStart"/>
      <w:r w:rsidRPr="00D86A05">
        <w:rPr>
          <w:sz w:val="20"/>
          <w:szCs w:val="20"/>
        </w:rPr>
        <w:t>e.v</w:t>
      </w:r>
      <w:proofErr w:type="spellEnd"/>
      <w:r w:rsidRPr="00D86A05">
        <w:rPr>
          <w:sz w:val="20"/>
          <w:szCs w:val="20"/>
        </w:rPr>
        <w:t xml:space="preserve">. έχει διακριθεί για τη δραστηριότητα της στον τομέα των οικογενειακών διαμεσολαβήσεων λαμβάνοντας βραβεία από τους οργανισμούς  </w:t>
      </w:r>
      <w:proofErr w:type="spellStart"/>
      <w:r w:rsidRPr="00D86A05">
        <w:rPr>
          <w:sz w:val="20"/>
          <w:szCs w:val="20"/>
        </w:rPr>
        <w:t>Germany</w:t>
      </w:r>
      <w:proofErr w:type="spellEnd"/>
      <w:r w:rsidRPr="00D86A05">
        <w:rPr>
          <w:sz w:val="20"/>
          <w:szCs w:val="20"/>
        </w:rPr>
        <w:t xml:space="preserve"> Land Of </w:t>
      </w:r>
      <w:proofErr w:type="spellStart"/>
      <w:r w:rsidRPr="00D86A05">
        <w:rPr>
          <w:sz w:val="20"/>
          <w:szCs w:val="20"/>
        </w:rPr>
        <w:t>Ideas</w:t>
      </w:r>
      <w:proofErr w:type="spellEnd"/>
      <w:r w:rsidRPr="00D86A05">
        <w:rPr>
          <w:sz w:val="20"/>
          <w:szCs w:val="20"/>
        </w:rPr>
        <w:t xml:space="preserve"> και Association for </w:t>
      </w:r>
      <w:proofErr w:type="spellStart"/>
      <w:r w:rsidRPr="00D86A05">
        <w:rPr>
          <w:sz w:val="20"/>
          <w:szCs w:val="20"/>
        </w:rPr>
        <w:t>conflict</w:t>
      </w:r>
      <w:proofErr w:type="spellEnd"/>
      <w:r w:rsidRPr="00D86A05">
        <w:rPr>
          <w:sz w:val="20"/>
          <w:szCs w:val="20"/>
        </w:rPr>
        <w:t xml:space="preserve"> </w:t>
      </w:r>
      <w:proofErr w:type="spellStart"/>
      <w:r w:rsidRPr="00D86A05">
        <w:rPr>
          <w:sz w:val="20"/>
          <w:szCs w:val="20"/>
        </w:rPr>
        <w:t>resolution</w:t>
      </w:r>
      <w:proofErr w:type="spellEnd"/>
      <w:r w:rsidRPr="00D86A05">
        <w:rPr>
          <w:sz w:val="20"/>
          <w:szCs w:val="20"/>
        </w:rPr>
        <w:t xml:space="preserve"> International </w:t>
      </w:r>
      <w:proofErr w:type="spellStart"/>
      <w:r w:rsidRPr="00D86A05">
        <w:rPr>
          <w:sz w:val="20"/>
          <w:szCs w:val="20"/>
        </w:rPr>
        <w:t>Chapter</w:t>
      </w:r>
      <w:proofErr w:type="spellEnd"/>
      <w:r w:rsidRPr="00D86A05">
        <w:rPr>
          <w:sz w:val="20"/>
          <w:szCs w:val="20"/>
        </w:rPr>
        <w:t xml:space="preserve"> (Νέα Υόρκη). Το</w:t>
      </w:r>
      <w:r w:rsidRPr="00D86A05">
        <w:rPr>
          <w:sz w:val="20"/>
          <w:szCs w:val="20"/>
          <w:lang w:val="en-US"/>
        </w:rPr>
        <w:t xml:space="preserve"> 2011 </w:t>
      </w:r>
      <w:r w:rsidRPr="00D86A05">
        <w:rPr>
          <w:sz w:val="20"/>
          <w:szCs w:val="20"/>
        </w:rPr>
        <w:t>μέσω</w:t>
      </w:r>
      <w:r w:rsidRPr="00D86A05">
        <w:rPr>
          <w:sz w:val="20"/>
          <w:szCs w:val="20"/>
          <w:lang w:val="en-US"/>
        </w:rPr>
        <w:t xml:space="preserve"> </w:t>
      </w:r>
      <w:r w:rsidRPr="00D86A05">
        <w:rPr>
          <w:sz w:val="20"/>
          <w:szCs w:val="20"/>
        </w:rPr>
        <w:t>του</w:t>
      </w:r>
      <w:r w:rsidRPr="00D86A05">
        <w:rPr>
          <w:sz w:val="20"/>
          <w:szCs w:val="20"/>
          <w:lang w:val="en-US"/>
        </w:rPr>
        <w:t xml:space="preserve"> </w:t>
      </w:r>
      <w:r w:rsidRPr="00D86A05">
        <w:rPr>
          <w:sz w:val="20"/>
          <w:szCs w:val="20"/>
        </w:rPr>
        <w:t>προγράμματος</w:t>
      </w:r>
      <w:r w:rsidRPr="00D86A05">
        <w:rPr>
          <w:sz w:val="20"/>
          <w:szCs w:val="20"/>
          <w:lang w:val="en-US"/>
        </w:rPr>
        <w:t xml:space="preserve"> </w:t>
      </w:r>
      <w:r w:rsidRPr="00D86A05">
        <w:rPr>
          <w:sz w:val="20"/>
          <w:szCs w:val="20"/>
        </w:rPr>
        <w:t>ΤΙΜ</w:t>
      </w:r>
      <w:r w:rsidRPr="00D86A05">
        <w:rPr>
          <w:sz w:val="20"/>
          <w:szCs w:val="20"/>
          <w:lang w:val="en-US"/>
        </w:rPr>
        <w:t xml:space="preserve"> ( training in international family mediation) </w:t>
      </w:r>
      <w:r w:rsidRPr="00D86A05">
        <w:rPr>
          <w:sz w:val="20"/>
          <w:szCs w:val="20"/>
        </w:rPr>
        <w:t>της</w:t>
      </w:r>
      <w:r w:rsidRPr="00D86A05">
        <w:rPr>
          <w:sz w:val="20"/>
          <w:szCs w:val="20"/>
          <w:lang w:val="en-US"/>
        </w:rPr>
        <w:t xml:space="preserve"> </w:t>
      </w:r>
      <w:r w:rsidRPr="00D86A05">
        <w:rPr>
          <w:sz w:val="20"/>
          <w:szCs w:val="20"/>
        </w:rPr>
        <w:t>Ε</w:t>
      </w:r>
      <w:r w:rsidRPr="00D86A05">
        <w:rPr>
          <w:sz w:val="20"/>
          <w:szCs w:val="20"/>
          <w:lang w:val="en-US"/>
        </w:rPr>
        <w:t>.</w:t>
      </w:r>
      <w:r w:rsidRPr="00D86A05">
        <w:rPr>
          <w:sz w:val="20"/>
          <w:szCs w:val="20"/>
        </w:rPr>
        <w:t>Ε</w:t>
      </w:r>
      <w:r w:rsidRPr="00D86A05">
        <w:rPr>
          <w:sz w:val="20"/>
          <w:szCs w:val="20"/>
          <w:lang w:val="en-US"/>
        </w:rPr>
        <w:t xml:space="preserve">.  </w:t>
      </w:r>
      <w:r w:rsidRPr="00D86A05">
        <w:rPr>
          <w:sz w:val="20"/>
          <w:szCs w:val="20"/>
        </w:rPr>
        <w:t>ανατέθηκε στη Μ</w:t>
      </w:r>
      <w:proofErr w:type="spellStart"/>
      <w:r w:rsidRPr="00D86A05">
        <w:rPr>
          <w:sz w:val="20"/>
          <w:szCs w:val="20"/>
          <w:lang w:val="en-US"/>
        </w:rPr>
        <w:t>ikk</w:t>
      </w:r>
      <w:proofErr w:type="spellEnd"/>
      <w:r w:rsidRPr="00D86A05">
        <w:rPr>
          <w:sz w:val="20"/>
          <w:szCs w:val="20"/>
        </w:rPr>
        <w:t xml:space="preserve"> </w:t>
      </w:r>
      <w:r w:rsidRPr="00D86A05">
        <w:rPr>
          <w:sz w:val="20"/>
          <w:szCs w:val="20"/>
          <w:lang w:val="en-US"/>
        </w:rPr>
        <w:t>e</w:t>
      </w:r>
      <w:r w:rsidRPr="00D86A05">
        <w:rPr>
          <w:sz w:val="20"/>
          <w:szCs w:val="20"/>
        </w:rPr>
        <w:t>.</w:t>
      </w:r>
      <w:r w:rsidRPr="00D86A05">
        <w:rPr>
          <w:sz w:val="20"/>
          <w:szCs w:val="20"/>
          <w:lang w:val="en-US"/>
        </w:rPr>
        <w:t>V</w:t>
      </w:r>
      <w:r w:rsidRPr="00D86A05">
        <w:rPr>
          <w:sz w:val="20"/>
          <w:szCs w:val="20"/>
        </w:rPr>
        <w:t xml:space="preserve"> να εκπαιδεύσει  περί τους 70 διαμεσολαβητές από διάφορα κράτη της Ευρώπης στο </w:t>
      </w:r>
      <w:r w:rsidRPr="00D86A05">
        <w:rPr>
          <w:b/>
          <w:sz w:val="20"/>
          <w:szCs w:val="20"/>
        </w:rPr>
        <w:t>πρώτο κοινό πρόγραμμα εκπαίδευσης</w:t>
      </w:r>
      <w:r w:rsidRPr="00D86A05">
        <w:rPr>
          <w:sz w:val="20"/>
          <w:szCs w:val="20"/>
        </w:rPr>
        <w:t xml:space="preserve"> στην οικογενειακή διαμεσολάβηση σε </w:t>
      </w:r>
      <w:r w:rsidRPr="00D86A05">
        <w:rPr>
          <w:b/>
          <w:sz w:val="20"/>
          <w:szCs w:val="20"/>
        </w:rPr>
        <w:t>Ευρωπαϊκό επίπεδο</w:t>
      </w:r>
      <w:r w:rsidRPr="00D86A05">
        <w:rPr>
          <w:sz w:val="20"/>
          <w:szCs w:val="20"/>
        </w:rPr>
        <w:t xml:space="preserve">, με έμφαση στις διασυνοριακές διαφορές. Από τότε η </w:t>
      </w:r>
      <w:proofErr w:type="spellStart"/>
      <w:r w:rsidRPr="00D86A05">
        <w:rPr>
          <w:sz w:val="20"/>
          <w:szCs w:val="20"/>
          <w:lang w:val="en-US"/>
        </w:rPr>
        <w:t>Mikk</w:t>
      </w:r>
      <w:proofErr w:type="spellEnd"/>
      <w:r w:rsidRPr="00D86A05">
        <w:rPr>
          <w:sz w:val="20"/>
          <w:szCs w:val="20"/>
        </w:rPr>
        <w:t xml:space="preserve"> έχει εκπαιδεύσει πληθώρα διαμεσολαβητών , δικηγόρων και δικαστών από όλον τον κόσμο στα προγράμματα οικογενειακής διαμεσολάβησης που προσφέρει.    </w:t>
      </w:r>
    </w:p>
    <w:p w14:paraId="74BDCE7A" w14:textId="77777777" w:rsidR="00195FC9" w:rsidRPr="00D86A05" w:rsidRDefault="00195FC9" w:rsidP="00195FC9">
      <w:pPr>
        <w:ind w:left="-5" w:right="0"/>
        <w:rPr>
          <w:sz w:val="20"/>
          <w:szCs w:val="20"/>
        </w:rPr>
      </w:pPr>
      <w:r w:rsidRPr="00D86A05">
        <w:rPr>
          <w:sz w:val="20"/>
          <w:szCs w:val="20"/>
        </w:rPr>
        <w:t>(</w:t>
      </w:r>
      <w:hyperlink r:id="rId12">
        <w:r w:rsidRPr="00D86A05">
          <w:rPr>
            <w:color w:val="0000FF"/>
            <w:sz w:val="20"/>
            <w:szCs w:val="20"/>
            <w:u w:val="single" w:color="0000FF"/>
          </w:rPr>
          <w:t>http://www.mikk</w:t>
        </w:r>
      </w:hyperlink>
      <w:hyperlink r:id="rId13"/>
      <w:hyperlink r:id="rId14">
        <w:r w:rsidRPr="00D86A05">
          <w:rPr>
            <w:color w:val="0000FF"/>
            <w:sz w:val="20"/>
            <w:szCs w:val="20"/>
            <w:u w:val="single" w:color="0000FF"/>
          </w:rPr>
          <w:t>ev.de/english/englisch/</w:t>
        </w:r>
      </w:hyperlink>
      <w:hyperlink r:id="rId15">
        <w:r w:rsidRPr="00D86A05">
          <w:rPr>
            <w:sz w:val="20"/>
            <w:szCs w:val="20"/>
          </w:rPr>
          <w:t xml:space="preserve"> </w:t>
        </w:r>
      </w:hyperlink>
      <w:r w:rsidRPr="00D86A05">
        <w:rPr>
          <w:sz w:val="20"/>
          <w:szCs w:val="20"/>
        </w:rPr>
        <w:t xml:space="preserve">). Η </w:t>
      </w:r>
      <w:proofErr w:type="spellStart"/>
      <w:r w:rsidRPr="00D86A05">
        <w:rPr>
          <w:sz w:val="20"/>
          <w:szCs w:val="20"/>
        </w:rPr>
        <w:t>Mikk</w:t>
      </w:r>
      <w:proofErr w:type="spellEnd"/>
      <w:r w:rsidRPr="00D86A05">
        <w:rPr>
          <w:sz w:val="20"/>
          <w:szCs w:val="20"/>
        </w:rPr>
        <w:t xml:space="preserve"> </w:t>
      </w:r>
      <w:proofErr w:type="spellStart"/>
      <w:r w:rsidRPr="00D86A05">
        <w:rPr>
          <w:sz w:val="20"/>
          <w:szCs w:val="20"/>
        </w:rPr>
        <w:t>e.v</w:t>
      </w:r>
      <w:proofErr w:type="spellEnd"/>
      <w:r w:rsidRPr="00D86A05">
        <w:rPr>
          <w:sz w:val="20"/>
          <w:szCs w:val="20"/>
        </w:rPr>
        <w:t xml:space="preserve">  εξειδικεύεται στην διεθνή οικογενειακή διαμεσολάβηση και εκπαιδεύει διαμεσολαβητές από όλο τον κόσμο στο συγκεκριμένο είδος διαμεσολάβησης. </w:t>
      </w:r>
    </w:p>
    <w:p w14:paraId="30A70712" w14:textId="77777777" w:rsidR="00195FC9" w:rsidRPr="00D86A05" w:rsidRDefault="00195FC9" w:rsidP="00195FC9">
      <w:pPr>
        <w:ind w:left="-5" w:right="0"/>
        <w:rPr>
          <w:sz w:val="20"/>
          <w:szCs w:val="20"/>
        </w:rPr>
      </w:pPr>
      <w:r w:rsidRPr="00D86A05">
        <w:rPr>
          <w:sz w:val="20"/>
          <w:szCs w:val="20"/>
        </w:rPr>
        <w:tab/>
      </w:r>
      <w:r w:rsidRPr="00D86A05">
        <w:rPr>
          <w:sz w:val="20"/>
          <w:szCs w:val="20"/>
        </w:rPr>
        <w:tab/>
      </w:r>
      <w:r w:rsidRPr="00D86A05">
        <w:rPr>
          <w:sz w:val="20"/>
          <w:szCs w:val="20"/>
        </w:rPr>
        <w:tab/>
        <w:t xml:space="preserve">Το πρόγραμμα εκπαίδευσης  περιλαμβάνει μεταξύ άλλων : </w:t>
      </w:r>
    </w:p>
    <w:p w14:paraId="12C714FC" w14:textId="77777777" w:rsidR="00195FC9" w:rsidRPr="00D86A05" w:rsidRDefault="00195FC9" w:rsidP="00195FC9">
      <w:pPr>
        <w:pStyle w:val="a3"/>
        <w:numPr>
          <w:ilvl w:val="0"/>
          <w:numId w:val="2"/>
        </w:numPr>
        <w:ind w:right="0"/>
        <w:rPr>
          <w:sz w:val="20"/>
          <w:szCs w:val="20"/>
        </w:rPr>
      </w:pPr>
      <w:r w:rsidRPr="00D86A05">
        <w:rPr>
          <w:sz w:val="20"/>
          <w:szCs w:val="20"/>
        </w:rPr>
        <w:t>Νομικό πλαίσιο οικογενειακής διαμεσολάβησης.</w:t>
      </w:r>
    </w:p>
    <w:p w14:paraId="7A7CBA0C" w14:textId="77777777" w:rsidR="00195FC9" w:rsidRPr="00D86A05" w:rsidRDefault="00195FC9" w:rsidP="00195FC9">
      <w:pPr>
        <w:pStyle w:val="a3"/>
        <w:numPr>
          <w:ilvl w:val="0"/>
          <w:numId w:val="2"/>
        </w:numPr>
        <w:ind w:right="0"/>
        <w:rPr>
          <w:sz w:val="20"/>
          <w:szCs w:val="20"/>
        </w:rPr>
      </w:pPr>
      <w:r w:rsidRPr="00D86A05">
        <w:rPr>
          <w:sz w:val="20"/>
          <w:szCs w:val="20"/>
        </w:rPr>
        <w:t xml:space="preserve">Μοντέλα συνεδριών ενημέρωσης - ΥΑΣ  (μερών και δικηγόρων ) και εναρκτήριες συνεντεύξεις. </w:t>
      </w:r>
    </w:p>
    <w:p w14:paraId="1DFA4889" w14:textId="77777777" w:rsidR="00195FC9" w:rsidRPr="00D86A05" w:rsidRDefault="00195FC9" w:rsidP="00195FC9">
      <w:pPr>
        <w:pStyle w:val="a3"/>
        <w:numPr>
          <w:ilvl w:val="0"/>
          <w:numId w:val="2"/>
        </w:numPr>
        <w:ind w:right="0"/>
        <w:rPr>
          <w:sz w:val="20"/>
          <w:szCs w:val="20"/>
        </w:rPr>
      </w:pPr>
      <w:r w:rsidRPr="00D86A05">
        <w:rPr>
          <w:sz w:val="20"/>
          <w:szCs w:val="20"/>
        </w:rPr>
        <w:t>Εργαλεία ελέγχου καταλληλόλητας της υπόθεσης /  ενδοοικογενειακή βία.</w:t>
      </w:r>
    </w:p>
    <w:p w14:paraId="25BD7215" w14:textId="77777777" w:rsidR="00195FC9" w:rsidRPr="00D86A05" w:rsidRDefault="00195FC9" w:rsidP="00195FC9">
      <w:pPr>
        <w:pStyle w:val="a3"/>
        <w:numPr>
          <w:ilvl w:val="0"/>
          <w:numId w:val="2"/>
        </w:numPr>
        <w:ind w:right="0"/>
        <w:rPr>
          <w:sz w:val="20"/>
          <w:szCs w:val="20"/>
        </w:rPr>
      </w:pPr>
      <w:r w:rsidRPr="00D86A05">
        <w:rPr>
          <w:sz w:val="20"/>
          <w:szCs w:val="20"/>
        </w:rPr>
        <w:t>Επίπεδα και δυναμική συγκρούσεων στην οικογένεια.</w:t>
      </w:r>
    </w:p>
    <w:p w14:paraId="6FCE5FF3" w14:textId="77777777" w:rsidR="00195FC9" w:rsidRPr="00D86A05" w:rsidRDefault="00195FC9" w:rsidP="00195FC9">
      <w:pPr>
        <w:pStyle w:val="a3"/>
        <w:numPr>
          <w:ilvl w:val="0"/>
          <w:numId w:val="2"/>
        </w:numPr>
        <w:ind w:right="0"/>
        <w:rPr>
          <w:sz w:val="20"/>
          <w:szCs w:val="20"/>
        </w:rPr>
      </w:pPr>
      <w:r w:rsidRPr="00D86A05">
        <w:rPr>
          <w:sz w:val="20"/>
          <w:szCs w:val="20"/>
        </w:rPr>
        <w:t>Ψυχολογία των συγκρούσεων στην οικογένεια.</w:t>
      </w:r>
    </w:p>
    <w:p w14:paraId="5B43E2B0" w14:textId="77777777" w:rsidR="00195FC9" w:rsidRPr="00D86A05" w:rsidRDefault="00195FC9" w:rsidP="00195FC9">
      <w:pPr>
        <w:pStyle w:val="a3"/>
        <w:numPr>
          <w:ilvl w:val="0"/>
          <w:numId w:val="2"/>
        </w:numPr>
        <w:ind w:right="0"/>
        <w:rPr>
          <w:sz w:val="20"/>
          <w:szCs w:val="20"/>
        </w:rPr>
      </w:pPr>
      <w:r w:rsidRPr="00D86A05">
        <w:rPr>
          <w:sz w:val="20"/>
          <w:szCs w:val="20"/>
        </w:rPr>
        <w:t xml:space="preserve">Στάδια κατά τη διάσταση και το διαζύγιο. </w:t>
      </w:r>
    </w:p>
    <w:p w14:paraId="565C6C0D" w14:textId="77777777" w:rsidR="00195FC9" w:rsidRPr="00D86A05" w:rsidRDefault="00195FC9" w:rsidP="00195FC9">
      <w:pPr>
        <w:pStyle w:val="a3"/>
        <w:numPr>
          <w:ilvl w:val="0"/>
          <w:numId w:val="2"/>
        </w:numPr>
        <w:ind w:right="0"/>
        <w:rPr>
          <w:sz w:val="20"/>
          <w:szCs w:val="20"/>
        </w:rPr>
      </w:pPr>
      <w:r w:rsidRPr="00D86A05">
        <w:rPr>
          <w:sz w:val="20"/>
          <w:szCs w:val="20"/>
        </w:rPr>
        <w:t>Θεματική περιπτώσεων διαμεσολάβησης κατά τη διάσταση και μετά το διαζύγιο</w:t>
      </w:r>
    </w:p>
    <w:p w14:paraId="32AA2110" w14:textId="77777777" w:rsidR="00195FC9" w:rsidRPr="00D86A05" w:rsidRDefault="00195FC9" w:rsidP="00195FC9">
      <w:pPr>
        <w:pStyle w:val="a3"/>
        <w:numPr>
          <w:ilvl w:val="0"/>
          <w:numId w:val="2"/>
        </w:numPr>
        <w:ind w:right="0"/>
        <w:rPr>
          <w:sz w:val="20"/>
          <w:szCs w:val="20"/>
        </w:rPr>
      </w:pPr>
      <w:r w:rsidRPr="00D86A05">
        <w:rPr>
          <w:sz w:val="20"/>
          <w:szCs w:val="20"/>
        </w:rPr>
        <w:t>Εργαλεία και μεθοδολογία στη διαμεσολάβηση οικογενειακών υποθέσεων,</w:t>
      </w:r>
    </w:p>
    <w:p w14:paraId="43C343B2" w14:textId="77777777" w:rsidR="00195FC9" w:rsidRPr="00D86A05" w:rsidRDefault="00195FC9" w:rsidP="00195FC9">
      <w:pPr>
        <w:pStyle w:val="a3"/>
        <w:numPr>
          <w:ilvl w:val="0"/>
          <w:numId w:val="2"/>
        </w:numPr>
        <w:ind w:right="0"/>
        <w:rPr>
          <w:sz w:val="20"/>
          <w:szCs w:val="20"/>
        </w:rPr>
      </w:pPr>
      <w:r w:rsidRPr="00D86A05">
        <w:rPr>
          <w:sz w:val="20"/>
          <w:szCs w:val="20"/>
        </w:rPr>
        <w:t xml:space="preserve">Διαχείριση της επικοινωνίας  στην οικογενειακή διαμεσολάβηση, </w:t>
      </w:r>
    </w:p>
    <w:p w14:paraId="3508D82F" w14:textId="77777777" w:rsidR="00195FC9" w:rsidRPr="00D86A05" w:rsidRDefault="00195FC9" w:rsidP="00195FC9">
      <w:pPr>
        <w:pStyle w:val="a3"/>
        <w:numPr>
          <w:ilvl w:val="0"/>
          <w:numId w:val="2"/>
        </w:numPr>
        <w:ind w:right="0"/>
        <w:rPr>
          <w:sz w:val="20"/>
          <w:szCs w:val="20"/>
        </w:rPr>
      </w:pPr>
      <w:r w:rsidRPr="00D86A05">
        <w:rPr>
          <w:sz w:val="20"/>
          <w:szCs w:val="20"/>
        </w:rPr>
        <w:t xml:space="preserve">Συμφωνίες σε θέματα που ρυθμίζουν τις σχέσεις γονέων – παιδιών, συμφωνίες σε οικονομικά ή περιουσιακά θέματα, </w:t>
      </w:r>
    </w:p>
    <w:p w14:paraId="2F5A58B8" w14:textId="77777777" w:rsidR="00195FC9" w:rsidRPr="00D86A05" w:rsidRDefault="00195FC9" w:rsidP="00195FC9">
      <w:pPr>
        <w:pStyle w:val="a3"/>
        <w:numPr>
          <w:ilvl w:val="0"/>
          <w:numId w:val="2"/>
        </w:numPr>
        <w:ind w:right="0"/>
        <w:rPr>
          <w:sz w:val="20"/>
          <w:szCs w:val="20"/>
        </w:rPr>
      </w:pPr>
      <w:r w:rsidRPr="00D86A05">
        <w:rPr>
          <w:sz w:val="20"/>
          <w:szCs w:val="20"/>
        </w:rPr>
        <w:t xml:space="preserve">Συμφέρον του παιδιού/ «Φωνή του παιδιού» στη διαμεσολάβηση. </w:t>
      </w:r>
    </w:p>
    <w:p w14:paraId="380A55EC" w14:textId="77777777" w:rsidR="00195FC9" w:rsidRPr="00D86A05" w:rsidRDefault="00195FC9" w:rsidP="00195FC9">
      <w:pPr>
        <w:pStyle w:val="a3"/>
        <w:numPr>
          <w:ilvl w:val="0"/>
          <w:numId w:val="2"/>
        </w:numPr>
        <w:ind w:right="0"/>
        <w:rPr>
          <w:sz w:val="20"/>
          <w:szCs w:val="20"/>
        </w:rPr>
      </w:pPr>
      <w:r w:rsidRPr="00D86A05">
        <w:rPr>
          <w:sz w:val="20"/>
          <w:szCs w:val="20"/>
        </w:rPr>
        <w:t xml:space="preserve">«Μεικτές» οικογένειες, </w:t>
      </w:r>
    </w:p>
    <w:p w14:paraId="7F8F18B8" w14:textId="77777777" w:rsidR="00195FC9" w:rsidRPr="00D86A05" w:rsidRDefault="00195FC9" w:rsidP="00195FC9">
      <w:pPr>
        <w:pStyle w:val="a3"/>
        <w:numPr>
          <w:ilvl w:val="0"/>
          <w:numId w:val="2"/>
        </w:numPr>
        <w:ind w:right="0"/>
        <w:rPr>
          <w:sz w:val="20"/>
          <w:szCs w:val="20"/>
        </w:rPr>
      </w:pPr>
      <w:r w:rsidRPr="00D86A05">
        <w:rPr>
          <w:sz w:val="20"/>
          <w:szCs w:val="20"/>
        </w:rPr>
        <w:t xml:space="preserve">Διεθνή - διασυνοριακή οικογενειακή διαμεσολάβηση, </w:t>
      </w:r>
    </w:p>
    <w:p w14:paraId="2FB450D1" w14:textId="77777777" w:rsidR="00195FC9" w:rsidRPr="00D86A05" w:rsidRDefault="00195FC9" w:rsidP="00195FC9">
      <w:pPr>
        <w:pStyle w:val="a3"/>
        <w:numPr>
          <w:ilvl w:val="0"/>
          <w:numId w:val="2"/>
        </w:numPr>
        <w:ind w:right="0"/>
        <w:rPr>
          <w:sz w:val="20"/>
          <w:szCs w:val="20"/>
        </w:rPr>
      </w:pPr>
      <w:r w:rsidRPr="00D86A05">
        <w:rPr>
          <w:sz w:val="20"/>
          <w:szCs w:val="20"/>
        </w:rPr>
        <w:t xml:space="preserve">Πρακτικές ασκήσεις και παίγνια ρόλων. </w:t>
      </w:r>
    </w:p>
    <w:p w14:paraId="338D3313" w14:textId="77777777" w:rsidR="00195FC9" w:rsidRPr="00D86A05" w:rsidRDefault="00195FC9" w:rsidP="00195FC9">
      <w:pPr>
        <w:ind w:left="-5" w:right="0"/>
        <w:rPr>
          <w:sz w:val="20"/>
          <w:szCs w:val="20"/>
        </w:rPr>
      </w:pPr>
      <w:r w:rsidRPr="00D86A05">
        <w:rPr>
          <w:sz w:val="20"/>
          <w:szCs w:val="20"/>
        </w:rPr>
        <w:t xml:space="preserve">Το ως άνω πρόγραμμα έχει ως σκοπό να εκπαιδεύσει τους διαμεσολαβητές στην οικογενειακή διαμεσολάβηση τονίζοντας τις ιδιαιτερότητες, τις απαιτήσεις αλλά και την μεθοδολογία στο συγκεκριμένο είδος διαμεσολάβησης. Το πρόγραμμα είναι προσαρμοσμένο στην Ελληνική πραγματικότητα με  παίγνια ρόλων που προσομοιάζουν σε αληθινές υποθέσεις λαμβάνοντας υπόψη τον Ν. 4640/2019. Η επιμέλεια του συγκεκριμένου προγράμματος έχει γίνει από τους εκπαιδευτές : 1) </w:t>
      </w:r>
      <w:proofErr w:type="spellStart"/>
      <w:r w:rsidRPr="00D86A05">
        <w:rPr>
          <w:b/>
          <w:sz w:val="20"/>
          <w:szCs w:val="20"/>
        </w:rPr>
        <w:t>Dr</w:t>
      </w:r>
      <w:proofErr w:type="spellEnd"/>
      <w:r w:rsidRPr="00D86A05">
        <w:rPr>
          <w:b/>
          <w:sz w:val="20"/>
          <w:szCs w:val="20"/>
        </w:rPr>
        <w:t xml:space="preserve">. </w:t>
      </w:r>
      <w:proofErr w:type="spellStart"/>
      <w:r w:rsidRPr="00D86A05">
        <w:rPr>
          <w:b/>
          <w:sz w:val="20"/>
          <w:szCs w:val="20"/>
        </w:rPr>
        <w:t>Jamie</w:t>
      </w:r>
      <w:proofErr w:type="spellEnd"/>
      <w:r w:rsidRPr="00D86A05">
        <w:rPr>
          <w:b/>
          <w:sz w:val="20"/>
          <w:szCs w:val="20"/>
        </w:rPr>
        <w:t xml:space="preserve">  </w:t>
      </w:r>
      <w:proofErr w:type="spellStart"/>
      <w:r w:rsidRPr="00D86A05">
        <w:rPr>
          <w:b/>
          <w:sz w:val="20"/>
          <w:szCs w:val="20"/>
        </w:rPr>
        <w:t>Walker</w:t>
      </w:r>
      <w:proofErr w:type="spellEnd"/>
      <w:r w:rsidRPr="00D86A05">
        <w:rPr>
          <w:sz w:val="20"/>
          <w:szCs w:val="20"/>
        </w:rPr>
        <w:t xml:space="preserve"> </w:t>
      </w:r>
      <w:hyperlink r:id="rId16">
        <w:r w:rsidRPr="00D86A05">
          <w:rPr>
            <w:sz w:val="20"/>
            <w:szCs w:val="20"/>
          </w:rPr>
          <w:t>(</w:t>
        </w:r>
      </w:hyperlink>
      <w:hyperlink r:id="rId17">
        <w:r w:rsidRPr="00D86A05">
          <w:rPr>
            <w:color w:val="0000FF"/>
            <w:sz w:val="20"/>
            <w:szCs w:val="20"/>
            <w:u w:val="single" w:color="0000FF"/>
          </w:rPr>
          <w:t>http://jamiewalker.net/index/index.php</w:t>
        </w:r>
      </w:hyperlink>
      <w:hyperlink r:id="rId18">
        <w:r w:rsidRPr="00D86A05">
          <w:rPr>
            <w:sz w:val="20"/>
            <w:szCs w:val="20"/>
          </w:rPr>
          <w:t xml:space="preserve"> </w:t>
        </w:r>
      </w:hyperlink>
      <w:r w:rsidRPr="00D86A05">
        <w:rPr>
          <w:sz w:val="20"/>
          <w:szCs w:val="20"/>
        </w:rPr>
        <w:t xml:space="preserve">) και 2) </w:t>
      </w:r>
      <w:r w:rsidRPr="00D86A05">
        <w:rPr>
          <w:b/>
          <w:sz w:val="20"/>
          <w:szCs w:val="20"/>
        </w:rPr>
        <w:t xml:space="preserve">Σπύρο </w:t>
      </w:r>
      <w:proofErr w:type="spellStart"/>
      <w:r w:rsidRPr="00D86A05">
        <w:rPr>
          <w:b/>
          <w:sz w:val="20"/>
          <w:szCs w:val="20"/>
        </w:rPr>
        <w:t>Λειβαδόπουλο</w:t>
      </w:r>
      <w:proofErr w:type="spellEnd"/>
      <w:r w:rsidRPr="00D86A05">
        <w:rPr>
          <w:sz w:val="20"/>
          <w:szCs w:val="20"/>
        </w:rPr>
        <w:t xml:space="preserve">.  Η </w:t>
      </w:r>
      <w:r w:rsidRPr="00D86A05">
        <w:rPr>
          <w:sz w:val="20"/>
          <w:szCs w:val="20"/>
          <w:lang w:val="en-US"/>
        </w:rPr>
        <w:t>Dr</w:t>
      </w:r>
      <w:r w:rsidRPr="00D86A05">
        <w:rPr>
          <w:sz w:val="20"/>
          <w:szCs w:val="20"/>
        </w:rPr>
        <w:t xml:space="preserve">. </w:t>
      </w:r>
      <w:r w:rsidRPr="00D86A05">
        <w:rPr>
          <w:sz w:val="20"/>
          <w:szCs w:val="20"/>
          <w:lang w:val="en-US"/>
        </w:rPr>
        <w:t>Jamie</w:t>
      </w:r>
      <w:r w:rsidRPr="00D86A05">
        <w:rPr>
          <w:sz w:val="20"/>
          <w:szCs w:val="20"/>
        </w:rPr>
        <w:t xml:space="preserve"> </w:t>
      </w:r>
      <w:r w:rsidRPr="00D86A05">
        <w:rPr>
          <w:sz w:val="20"/>
          <w:szCs w:val="20"/>
          <w:lang w:val="en-US"/>
        </w:rPr>
        <w:t>Walker</w:t>
      </w:r>
      <w:r w:rsidRPr="00D86A05">
        <w:rPr>
          <w:sz w:val="20"/>
          <w:szCs w:val="20"/>
        </w:rPr>
        <w:t xml:space="preserve"> είναι </w:t>
      </w:r>
      <w:proofErr w:type="spellStart"/>
      <w:r w:rsidRPr="00D86A05">
        <w:rPr>
          <w:sz w:val="20"/>
          <w:szCs w:val="20"/>
        </w:rPr>
        <w:t>διαμεσολαβήτρια</w:t>
      </w:r>
      <w:proofErr w:type="spellEnd"/>
      <w:r w:rsidRPr="00D86A05">
        <w:rPr>
          <w:sz w:val="20"/>
          <w:szCs w:val="20"/>
        </w:rPr>
        <w:t xml:space="preserve"> και εκπαιδεύτρια </w:t>
      </w:r>
      <w:proofErr w:type="spellStart"/>
      <w:r w:rsidRPr="00D86A05">
        <w:rPr>
          <w:sz w:val="20"/>
          <w:szCs w:val="20"/>
        </w:rPr>
        <w:t>διαμεσολάβητών</w:t>
      </w:r>
      <w:proofErr w:type="spellEnd"/>
      <w:r w:rsidRPr="00D86A05">
        <w:rPr>
          <w:sz w:val="20"/>
          <w:szCs w:val="20"/>
        </w:rPr>
        <w:t xml:space="preserve"> με πολύ σημαντική διεθνή εμπειρία. </w:t>
      </w:r>
    </w:p>
    <w:p w14:paraId="4AED2EE0" w14:textId="77777777" w:rsidR="00195FC9" w:rsidRPr="00D86A05" w:rsidRDefault="00195FC9" w:rsidP="00195FC9">
      <w:pPr>
        <w:ind w:left="-5" w:right="0"/>
        <w:rPr>
          <w:sz w:val="20"/>
          <w:szCs w:val="20"/>
        </w:rPr>
      </w:pPr>
      <w:r w:rsidRPr="00D86A05">
        <w:rPr>
          <w:sz w:val="20"/>
          <w:szCs w:val="20"/>
        </w:rPr>
        <w:t>Στο συγκεκριμένο πρόγραμμα έχουν εκπαιδευτεί πολλοί διαμεσολαβητές από το 2013 μέχρι και σήμερα, οι οποίοι είναι ενεργοί διαμεσολαβητές σε οικογενειακές διαφορές.</w:t>
      </w:r>
    </w:p>
    <w:p w14:paraId="7A0A636E" w14:textId="5BD425F3" w:rsidR="00D0618B" w:rsidRPr="00D0618B" w:rsidRDefault="00D0618B" w:rsidP="00D0618B">
      <w:pPr>
        <w:pStyle w:val="a6"/>
        <w:jc w:val="center"/>
        <w:rPr>
          <w:sz w:val="20"/>
          <w:szCs w:val="20"/>
          <w:lang w:eastAsia="en-US"/>
        </w:rPr>
      </w:pPr>
      <w:r w:rsidRPr="00D0618B">
        <w:rPr>
          <w:sz w:val="20"/>
          <w:szCs w:val="20"/>
          <w:lang w:eastAsia="en-US"/>
        </w:rPr>
        <w:t xml:space="preserve">Παρακαλούμε για οποιαδήποτε διευκρίνιση χρειαστείτε, επικοινωνήστε μαζί μας μέσω </w:t>
      </w:r>
      <w:r w:rsidRPr="00D0618B">
        <w:rPr>
          <w:sz w:val="20"/>
          <w:szCs w:val="20"/>
          <w:lang w:val="en-US" w:eastAsia="en-US"/>
        </w:rPr>
        <w:t>e</w:t>
      </w:r>
      <w:r w:rsidRPr="00D0618B">
        <w:rPr>
          <w:sz w:val="20"/>
          <w:szCs w:val="20"/>
          <w:lang w:eastAsia="en-US"/>
        </w:rPr>
        <w:t>-</w:t>
      </w:r>
      <w:r w:rsidRPr="00D0618B">
        <w:rPr>
          <w:sz w:val="20"/>
          <w:szCs w:val="20"/>
          <w:lang w:val="en-US" w:eastAsia="en-US"/>
        </w:rPr>
        <w:t>mail</w:t>
      </w:r>
      <w:r w:rsidRPr="00D0618B">
        <w:rPr>
          <w:sz w:val="20"/>
          <w:szCs w:val="20"/>
          <w:lang w:eastAsia="en-US"/>
        </w:rPr>
        <w:t xml:space="preserve"> : </w:t>
      </w:r>
      <w:hyperlink r:id="rId19" w:history="1">
        <w:r w:rsidRPr="00D0618B">
          <w:rPr>
            <w:rStyle w:val="-"/>
            <w:sz w:val="20"/>
            <w:szCs w:val="20"/>
            <w:lang w:val="en-US" w:eastAsia="en-US"/>
          </w:rPr>
          <w:t>info</w:t>
        </w:r>
        <w:r w:rsidRPr="00D0618B">
          <w:rPr>
            <w:rStyle w:val="-"/>
            <w:sz w:val="20"/>
            <w:szCs w:val="20"/>
            <w:lang w:eastAsia="en-US"/>
          </w:rPr>
          <w:t>@</w:t>
        </w:r>
        <w:proofErr w:type="spellStart"/>
        <w:r w:rsidRPr="00D0618B">
          <w:rPr>
            <w:rStyle w:val="-"/>
            <w:sz w:val="20"/>
            <w:szCs w:val="20"/>
            <w:lang w:val="en-US" w:eastAsia="en-US"/>
          </w:rPr>
          <w:t>kedip</w:t>
        </w:r>
        <w:proofErr w:type="spellEnd"/>
        <w:r w:rsidRPr="00D0618B">
          <w:rPr>
            <w:rStyle w:val="-"/>
            <w:sz w:val="20"/>
            <w:szCs w:val="20"/>
            <w:lang w:eastAsia="en-US"/>
          </w:rPr>
          <w:t>.</w:t>
        </w:r>
        <w:r w:rsidRPr="00D0618B">
          <w:rPr>
            <w:rStyle w:val="-"/>
            <w:sz w:val="20"/>
            <w:szCs w:val="20"/>
            <w:lang w:val="en-US" w:eastAsia="en-US"/>
          </w:rPr>
          <w:t>gr</w:t>
        </w:r>
      </w:hyperlink>
      <w:r w:rsidRPr="00D0618B">
        <w:rPr>
          <w:sz w:val="20"/>
          <w:szCs w:val="20"/>
          <w:lang w:eastAsia="en-US"/>
        </w:rPr>
        <w:t xml:space="preserve">  και θα σας απαντήσουμε το συντομότερο δυνατόν γραπτώς ή τηλεφωνικώς.</w:t>
      </w:r>
    </w:p>
    <w:p w14:paraId="7B9560E1" w14:textId="74C0C3B9" w:rsidR="00D0618B" w:rsidRPr="00D0618B" w:rsidRDefault="00D0618B" w:rsidP="00D0618B">
      <w:pPr>
        <w:pStyle w:val="a6"/>
        <w:jc w:val="center"/>
        <w:rPr>
          <w:b/>
          <w:sz w:val="20"/>
          <w:szCs w:val="20"/>
          <w:lang w:val="en-US"/>
        </w:rPr>
      </w:pPr>
      <w:hyperlink r:id="rId20" w:history="1">
        <w:r w:rsidRPr="00D0618B">
          <w:rPr>
            <w:rStyle w:val="-"/>
            <w:bCs/>
            <w:sz w:val="20"/>
            <w:szCs w:val="20"/>
            <w:lang w:val="en-US"/>
          </w:rPr>
          <w:t>http://www.kedip.gr</w:t>
        </w:r>
      </w:hyperlink>
    </w:p>
    <w:p w14:paraId="63E1E84F" w14:textId="77777777" w:rsidR="00195FC9" w:rsidRPr="001F527B" w:rsidRDefault="00195FC9" w:rsidP="00195FC9">
      <w:pPr>
        <w:ind w:left="-5" w:right="0"/>
        <w:rPr>
          <w:b/>
          <w:sz w:val="20"/>
          <w:szCs w:val="20"/>
          <w:lang w:val="en-US"/>
        </w:rPr>
      </w:pPr>
    </w:p>
    <w:p w14:paraId="6C9A0C77" w14:textId="77777777" w:rsidR="00195FC9" w:rsidRPr="001F527B" w:rsidRDefault="00195FC9" w:rsidP="00195FC9">
      <w:pPr>
        <w:ind w:left="-5" w:right="0"/>
        <w:rPr>
          <w:b/>
          <w:sz w:val="20"/>
          <w:szCs w:val="20"/>
          <w:lang w:val="en-US"/>
        </w:rPr>
      </w:pPr>
    </w:p>
    <w:p w14:paraId="6CDD3567" w14:textId="77777777" w:rsidR="00195FC9" w:rsidRPr="0021293D" w:rsidRDefault="00195FC9" w:rsidP="00195FC9">
      <w:pPr>
        <w:ind w:left="-5" w:right="0"/>
        <w:rPr>
          <w:b/>
          <w:sz w:val="20"/>
          <w:szCs w:val="20"/>
        </w:rPr>
      </w:pPr>
      <w:r w:rsidRPr="0021293D">
        <w:rPr>
          <w:b/>
          <w:sz w:val="20"/>
          <w:szCs w:val="20"/>
        </w:rPr>
        <w:t>Βιογραφικά εκπαιδευτών :</w:t>
      </w:r>
    </w:p>
    <w:p w14:paraId="7D569A23" w14:textId="77777777" w:rsidR="00195FC9" w:rsidRPr="0021293D" w:rsidRDefault="00195FC9" w:rsidP="00195FC9">
      <w:pPr>
        <w:widowControl w:val="0"/>
        <w:autoSpaceDE w:val="0"/>
        <w:autoSpaceDN w:val="0"/>
        <w:adjustRightInd w:val="0"/>
        <w:spacing w:after="300"/>
        <w:rPr>
          <w:rFonts w:cs="Helvetica"/>
          <w:b/>
          <w:sz w:val="20"/>
          <w:szCs w:val="20"/>
          <w:u w:val="single"/>
        </w:rPr>
      </w:pPr>
      <w:r w:rsidRPr="00EC396C">
        <w:rPr>
          <w:rFonts w:ascii="Arial" w:hAnsi="Arial" w:cs="Arial"/>
          <w:b/>
          <w:bCs/>
          <w:noProof/>
          <w:color w:val="323E4F" w:themeColor="text2" w:themeShade="BF"/>
        </w:rPr>
        <w:drawing>
          <wp:anchor distT="0" distB="0" distL="114300" distR="114300" simplePos="0" relativeHeight="251659264" behindDoc="0" locked="0" layoutInCell="1" allowOverlap="1" wp14:anchorId="1B71DF22" wp14:editId="7A89E0A8">
            <wp:simplePos x="0" y="0"/>
            <wp:positionH relativeFrom="margin">
              <wp:align>left</wp:align>
            </wp:positionH>
            <wp:positionV relativeFrom="paragraph">
              <wp:posOffset>123190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7550" cy="15205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643C4E" w14:textId="77777777" w:rsidR="00195FC9" w:rsidRPr="009F1004" w:rsidRDefault="00195FC9" w:rsidP="00195FC9">
      <w:pPr>
        <w:pStyle w:val="a6"/>
        <w:rPr>
          <w:sz w:val="20"/>
          <w:szCs w:val="20"/>
        </w:rPr>
      </w:pPr>
      <w:r w:rsidRPr="009F1004">
        <w:rPr>
          <w:sz w:val="20"/>
          <w:szCs w:val="20"/>
        </w:rPr>
        <w:tab/>
      </w:r>
      <w:r w:rsidRPr="009F1004">
        <w:rPr>
          <w:sz w:val="20"/>
          <w:szCs w:val="20"/>
        </w:rPr>
        <w:tab/>
        <w:t>Ο</w:t>
      </w:r>
      <w:r w:rsidRPr="009F1004">
        <w:rPr>
          <w:sz w:val="20"/>
          <w:szCs w:val="20"/>
          <w:lang w:val="en-US"/>
        </w:rPr>
        <w:t> </w:t>
      </w:r>
      <w:r w:rsidRPr="009F1004">
        <w:rPr>
          <w:b/>
          <w:bCs/>
          <w:sz w:val="20"/>
          <w:szCs w:val="20"/>
        </w:rPr>
        <w:t xml:space="preserve">Σπύρος Λειβαδόπουλος </w:t>
      </w:r>
      <w:r w:rsidRPr="009F1004">
        <w:rPr>
          <w:sz w:val="20"/>
          <w:szCs w:val="20"/>
        </w:rPr>
        <w:t>είναι δικηγόρος</w:t>
      </w:r>
      <w:r w:rsidRPr="009F1004">
        <w:rPr>
          <w:sz w:val="20"/>
          <w:szCs w:val="20"/>
          <w:lang w:val="en-US"/>
        </w:rPr>
        <w:t> </w:t>
      </w:r>
      <w:r w:rsidRPr="009F1004">
        <w:rPr>
          <w:sz w:val="20"/>
          <w:szCs w:val="20"/>
        </w:rPr>
        <w:t xml:space="preserve"> </w:t>
      </w:r>
      <w:proofErr w:type="spellStart"/>
      <w:r w:rsidRPr="009F1004">
        <w:rPr>
          <w:sz w:val="20"/>
          <w:szCs w:val="20"/>
        </w:rPr>
        <w:t>παρ</w:t>
      </w:r>
      <w:proofErr w:type="spellEnd"/>
      <w:r w:rsidRPr="009F1004">
        <w:rPr>
          <w:sz w:val="20"/>
          <w:szCs w:val="20"/>
        </w:rPr>
        <w:t xml:space="preserve">΄ </w:t>
      </w:r>
      <w:proofErr w:type="spellStart"/>
      <w:r w:rsidRPr="009F1004">
        <w:rPr>
          <w:sz w:val="20"/>
          <w:szCs w:val="20"/>
        </w:rPr>
        <w:t>Εφέταις</w:t>
      </w:r>
      <w:proofErr w:type="spellEnd"/>
      <w:r w:rsidRPr="009F1004">
        <w:rPr>
          <w:sz w:val="20"/>
          <w:szCs w:val="20"/>
        </w:rPr>
        <w:t xml:space="preserve"> και μέλος του Δικηγορικού Συλλόγου Αθηνών. Είναι διαπιστευμένος διαμεσολαβητής σε αστικές και εμπορικές υποθέσεις και διαπιστευμένος εκπαιδευτής διαμεσολαβητών. Έχει εκπαιδευτεί και πιστοποιηθεί στη Διαμεσολάβηση από το </w:t>
      </w:r>
      <w:r w:rsidRPr="009F1004">
        <w:rPr>
          <w:sz w:val="20"/>
          <w:szCs w:val="20"/>
          <w:lang w:val="en-US"/>
        </w:rPr>
        <w:t>Center</w:t>
      </w:r>
      <w:r w:rsidRPr="009F1004">
        <w:rPr>
          <w:sz w:val="20"/>
          <w:szCs w:val="20"/>
        </w:rPr>
        <w:t xml:space="preserve"> </w:t>
      </w:r>
      <w:r w:rsidRPr="009F1004">
        <w:rPr>
          <w:sz w:val="20"/>
          <w:szCs w:val="20"/>
          <w:lang w:val="en-US"/>
        </w:rPr>
        <w:t>for </w:t>
      </w:r>
      <w:r w:rsidRPr="009F1004">
        <w:rPr>
          <w:sz w:val="20"/>
          <w:szCs w:val="20"/>
        </w:rPr>
        <w:t xml:space="preserve"> </w:t>
      </w:r>
      <w:r w:rsidRPr="009F1004">
        <w:rPr>
          <w:sz w:val="20"/>
          <w:szCs w:val="20"/>
          <w:lang w:val="en-US"/>
        </w:rPr>
        <w:t>Effective</w:t>
      </w:r>
      <w:r w:rsidRPr="009F1004">
        <w:rPr>
          <w:sz w:val="20"/>
          <w:szCs w:val="20"/>
        </w:rPr>
        <w:t xml:space="preserve"> </w:t>
      </w:r>
      <w:r w:rsidRPr="009F1004">
        <w:rPr>
          <w:sz w:val="20"/>
          <w:szCs w:val="20"/>
          <w:lang w:val="en-US"/>
        </w:rPr>
        <w:t>Dispute</w:t>
      </w:r>
      <w:r w:rsidRPr="009F1004">
        <w:rPr>
          <w:sz w:val="20"/>
          <w:szCs w:val="20"/>
        </w:rPr>
        <w:t xml:space="preserve"> </w:t>
      </w:r>
      <w:r w:rsidRPr="009F1004">
        <w:rPr>
          <w:sz w:val="20"/>
          <w:szCs w:val="20"/>
          <w:lang w:val="en-US"/>
        </w:rPr>
        <w:t>Resolution</w:t>
      </w:r>
      <w:r w:rsidRPr="009F1004">
        <w:rPr>
          <w:sz w:val="20"/>
          <w:szCs w:val="20"/>
        </w:rPr>
        <w:t xml:space="preserve"> (</w:t>
      </w:r>
      <w:r w:rsidRPr="009F1004">
        <w:rPr>
          <w:sz w:val="20"/>
          <w:szCs w:val="20"/>
          <w:lang w:val="en-US"/>
        </w:rPr>
        <w:t>CEDR</w:t>
      </w:r>
      <w:r w:rsidRPr="009F1004">
        <w:rPr>
          <w:sz w:val="20"/>
          <w:szCs w:val="20"/>
        </w:rPr>
        <w:t>-</w:t>
      </w:r>
      <w:r w:rsidRPr="009F1004">
        <w:rPr>
          <w:sz w:val="20"/>
          <w:szCs w:val="20"/>
          <w:lang w:val="it-IT"/>
        </w:rPr>
        <w:t>UK</w:t>
      </w:r>
      <w:r w:rsidRPr="009F1004">
        <w:rPr>
          <w:sz w:val="20"/>
          <w:szCs w:val="20"/>
        </w:rPr>
        <w:t xml:space="preserve">)  κι  είναι από τους πρώτους διαμεσολαβητές που </w:t>
      </w:r>
      <w:proofErr w:type="spellStart"/>
      <w:r w:rsidRPr="009F1004">
        <w:rPr>
          <w:sz w:val="20"/>
          <w:szCs w:val="20"/>
        </w:rPr>
        <w:t>διαπιστεύθηκαν</w:t>
      </w:r>
      <w:proofErr w:type="spellEnd"/>
      <w:r w:rsidRPr="009F1004">
        <w:rPr>
          <w:sz w:val="20"/>
          <w:szCs w:val="20"/>
        </w:rPr>
        <w:t xml:space="preserve"> από</w:t>
      </w:r>
      <w:r>
        <w:rPr>
          <w:sz w:val="20"/>
          <w:szCs w:val="20"/>
        </w:rPr>
        <w:t xml:space="preserve"> το Υπουργείο Δικαιοσύνης</w:t>
      </w:r>
      <w:r w:rsidRPr="009F1004">
        <w:rPr>
          <w:sz w:val="20"/>
          <w:szCs w:val="20"/>
        </w:rPr>
        <w:t xml:space="preserve">. </w:t>
      </w:r>
      <w:r w:rsidRPr="009F1004">
        <w:rPr>
          <w:sz w:val="20"/>
          <w:szCs w:val="20"/>
          <w:lang w:val="en-US"/>
        </w:rPr>
        <w:t> </w:t>
      </w:r>
      <w:r w:rsidRPr="009F1004">
        <w:rPr>
          <w:sz w:val="20"/>
          <w:szCs w:val="20"/>
        </w:rPr>
        <w:t>Έχει</w:t>
      </w:r>
      <w:r w:rsidRPr="009F1004">
        <w:rPr>
          <w:sz w:val="20"/>
          <w:szCs w:val="20"/>
          <w:lang w:val="en-US"/>
        </w:rPr>
        <w:t xml:space="preserve"> </w:t>
      </w:r>
      <w:r w:rsidRPr="009F1004">
        <w:rPr>
          <w:sz w:val="20"/>
          <w:szCs w:val="20"/>
        </w:rPr>
        <w:t>εκπαιδευτεί</w:t>
      </w:r>
      <w:r w:rsidRPr="009F1004">
        <w:rPr>
          <w:sz w:val="20"/>
          <w:szCs w:val="20"/>
          <w:lang w:val="en-US"/>
        </w:rPr>
        <w:t xml:space="preserve"> </w:t>
      </w:r>
      <w:r w:rsidRPr="009F1004">
        <w:rPr>
          <w:sz w:val="20"/>
          <w:szCs w:val="20"/>
        </w:rPr>
        <w:t>περαιτέρω</w:t>
      </w:r>
      <w:r w:rsidRPr="009F1004">
        <w:rPr>
          <w:sz w:val="20"/>
          <w:szCs w:val="20"/>
          <w:lang w:val="en-US"/>
        </w:rPr>
        <w:t xml:space="preserve"> </w:t>
      </w:r>
      <w:r w:rsidRPr="009F1004">
        <w:rPr>
          <w:sz w:val="20"/>
          <w:szCs w:val="20"/>
        </w:rPr>
        <w:t>στην</w:t>
      </w:r>
      <w:r w:rsidRPr="009F1004">
        <w:rPr>
          <w:sz w:val="20"/>
          <w:szCs w:val="20"/>
          <w:lang w:val="en-US"/>
        </w:rPr>
        <w:t xml:space="preserve"> </w:t>
      </w:r>
      <w:r w:rsidRPr="009F1004">
        <w:rPr>
          <w:sz w:val="20"/>
          <w:szCs w:val="20"/>
        </w:rPr>
        <w:t>Διεθνή</w:t>
      </w:r>
      <w:r w:rsidRPr="009F1004">
        <w:rPr>
          <w:sz w:val="20"/>
          <w:szCs w:val="20"/>
          <w:lang w:val="en-US"/>
        </w:rPr>
        <w:t xml:space="preserve"> </w:t>
      </w:r>
      <w:r w:rsidRPr="009F1004">
        <w:rPr>
          <w:sz w:val="20"/>
          <w:szCs w:val="20"/>
        </w:rPr>
        <w:t>Οικογενειακή</w:t>
      </w:r>
      <w:r w:rsidRPr="009F1004">
        <w:rPr>
          <w:sz w:val="20"/>
          <w:szCs w:val="20"/>
          <w:lang w:val="en-US"/>
        </w:rPr>
        <w:t xml:space="preserve"> </w:t>
      </w:r>
      <w:r w:rsidRPr="009F1004">
        <w:rPr>
          <w:sz w:val="20"/>
          <w:szCs w:val="20"/>
        </w:rPr>
        <w:t>Διαμεσολάβηση</w:t>
      </w:r>
      <w:r w:rsidRPr="009F1004">
        <w:rPr>
          <w:sz w:val="20"/>
          <w:szCs w:val="20"/>
          <w:lang w:val="en-US"/>
        </w:rPr>
        <w:t xml:space="preserve">  </w:t>
      </w:r>
      <w:r w:rsidRPr="009F1004">
        <w:rPr>
          <w:sz w:val="20"/>
          <w:szCs w:val="20"/>
        </w:rPr>
        <w:t>από</w:t>
      </w:r>
      <w:r w:rsidRPr="009F1004">
        <w:rPr>
          <w:sz w:val="20"/>
          <w:szCs w:val="20"/>
          <w:lang w:val="en-US"/>
        </w:rPr>
        <w:t xml:space="preserve"> </w:t>
      </w:r>
      <w:r w:rsidRPr="009F1004">
        <w:rPr>
          <w:sz w:val="20"/>
          <w:szCs w:val="20"/>
        </w:rPr>
        <w:t>το</w:t>
      </w:r>
      <w:r w:rsidRPr="009F1004">
        <w:rPr>
          <w:sz w:val="20"/>
          <w:szCs w:val="20"/>
          <w:lang w:val="en-US"/>
        </w:rPr>
        <w:t xml:space="preserve">  </w:t>
      </w:r>
      <w:r w:rsidRPr="009F1004">
        <w:rPr>
          <w:sz w:val="20"/>
          <w:szCs w:val="20"/>
        </w:rPr>
        <w:t>πρόγραμμα</w:t>
      </w:r>
      <w:r w:rsidRPr="009F1004">
        <w:rPr>
          <w:sz w:val="20"/>
          <w:szCs w:val="20"/>
          <w:lang w:val="en-US"/>
        </w:rPr>
        <w:t xml:space="preserve"> </w:t>
      </w:r>
      <w:r w:rsidRPr="009F1004">
        <w:rPr>
          <w:sz w:val="20"/>
          <w:szCs w:val="20"/>
        </w:rPr>
        <w:t>της</w:t>
      </w:r>
      <w:r w:rsidRPr="009F1004">
        <w:rPr>
          <w:sz w:val="20"/>
          <w:szCs w:val="20"/>
          <w:lang w:val="en-US"/>
        </w:rPr>
        <w:t xml:space="preserve"> </w:t>
      </w:r>
      <w:r w:rsidRPr="009F1004">
        <w:rPr>
          <w:sz w:val="20"/>
          <w:szCs w:val="20"/>
        </w:rPr>
        <w:t>ΕΕ</w:t>
      </w:r>
      <w:r w:rsidRPr="009F1004">
        <w:rPr>
          <w:sz w:val="20"/>
          <w:szCs w:val="20"/>
          <w:lang w:val="en-US"/>
        </w:rPr>
        <w:t>, TIM project [</w:t>
      </w:r>
      <w:r w:rsidRPr="009F1004">
        <w:rPr>
          <w:sz w:val="20"/>
          <w:szCs w:val="20"/>
        </w:rPr>
        <w:t>Βρυξέλλες</w:t>
      </w:r>
      <w:r w:rsidRPr="009F1004">
        <w:rPr>
          <w:sz w:val="20"/>
          <w:szCs w:val="20"/>
          <w:lang w:val="en-US"/>
        </w:rPr>
        <w:t xml:space="preserve"> 2011/ Catholic University of </w:t>
      </w:r>
      <w:proofErr w:type="spellStart"/>
      <w:r w:rsidRPr="009F1004">
        <w:rPr>
          <w:sz w:val="20"/>
          <w:szCs w:val="20"/>
          <w:lang w:val="en-US"/>
        </w:rPr>
        <w:t>Lauven</w:t>
      </w:r>
      <w:proofErr w:type="spellEnd"/>
      <w:r w:rsidRPr="009F1004">
        <w:rPr>
          <w:sz w:val="20"/>
          <w:szCs w:val="20"/>
          <w:lang w:val="en-US"/>
        </w:rPr>
        <w:t xml:space="preserve"> (BE), child focus (BE) </w:t>
      </w:r>
      <w:proofErr w:type="spellStart"/>
      <w:r w:rsidRPr="009F1004">
        <w:rPr>
          <w:sz w:val="20"/>
          <w:szCs w:val="20"/>
          <w:lang w:val="en-US"/>
        </w:rPr>
        <w:t>Mikk</w:t>
      </w:r>
      <w:proofErr w:type="spellEnd"/>
      <w:r w:rsidRPr="009F1004">
        <w:rPr>
          <w:sz w:val="20"/>
          <w:szCs w:val="20"/>
          <w:lang w:val="en-US"/>
        </w:rPr>
        <w:t xml:space="preserve"> (GER),IKO (NL)], </w:t>
      </w:r>
      <w:r w:rsidRPr="009F1004">
        <w:rPr>
          <w:sz w:val="20"/>
          <w:szCs w:val="20"/>
        </w:rPr>
        <w:t>είναι</w:t>
      </w:r>
      <w:r w:rsidRPr="009F1004">
        <w:rPr>
          <w:sz w:val="20"/>
          <w:szCs w:val="20"/>
          <w:lang w:val="en-US"/>
        </w:rPr>
        <w:t xml:space="preserve"> “ Certified International Family Mediator” </w:t>
      </w:r>
      <w:r w:rsidRPr="009F1004">
        <w:rPr>
          <w:sz w:val="20"/>
          <w:szCs w:val="20"/>
        </w:rPr>
        <w:t>και</w:t>
      </w:r>
      <w:r w:rsidRPr="009F1004">
        <w:rPr>
          <w:sz w:val="20"/>
          <w:szCs w:val="20"/>
          <w:lang w:val="en-US"/>
        </w:rPr>
        <w:t xml:space="preserve">   </w:t>
      </w:r>
      <w:r w:rsidRPr="009F1004">
        <w:rPr>
          <w:sz w:val="20"/>
          <w:szCs w:val="20"/>
        </w:rPr>
        <w:t>μέλος</w:t>
      </w:r>
      <w:r w:rsidRPr="009F1004">
        <w:rPr>
          <w:sz w:val="20"/>
          <w:szCs w:val="20"/>
          <w:lang w:val="en-US"/>
        </w:rPr>
        <w:t xml:space="preserve">  </w:t>
      </w:r>
      <w:r w:rsidRPr="009F1004">
        <w:rPr>
          <w:sz w:val="20"/>
          <w:szCs w:val="20"/>
        </w:rPr>
        <w:t>του</w:t>
      </w:r>
      <w:r w:rsidRPr="009F1004">
        <w:rPr>
          <w:sz w:val="20"/>
          <w:szCs w:val="20"/>
          <w:lang w:val="en-US"/>
        </w:rPr>
        <w:t xml:space="preserve"> </w:t>
      </w:r>
      <w:r w:rsidRPr="009F1004">
        <w:rPr>
          <w:sz w:val="20"/>
          <w:szCs w:val="20"/>
        </w:rPr>
        <w:t>Ευρωπαϊκού</w:t>
      </w:r>
      <w:r w:rsidRPr="009F1004">
        <w:rPr>
          <w:sz w:val="20"/>
          <w:szCs w:val="20"/>
          <w:lang w:val="en-US"/>
        </w:rPr>
        <w:t xml:space="preserve"> </w:t>
      </w:r>
      <w:r w:rsidRPr="009F1004">
        <w:rPr>
          <w:sz w:val="20"/>
          <w:szCs w:val="20"/>
        </w:rPr>
        <w:t>Δικτύου</w:t>
      </w:r>
      <w:r w:rsidRPr="009F1004">
        <w:rPr>
          <w:sz w:val="20"/>
          <w:szCs w:val="20"/>
          <w:lang w:val="en-US"/>
        </w:rPr>
        <w:t xml:space="preserve"> </w:t>
      </w:r>
      <w:r w:rsidRPr="009F1004">
        <w:rPr>
          <w:sz w:val="20"/>
          <w:szCs w:val="20"/>
        </w:rPr>
        <w:t>Οικογενειακής</w:t>
      </w:r>
      <w:r w:rsidRPr="009F1004">
        <w:rPr>
          <w:sz w:val="20"/>
          <w:szCs w:val="20"/>
          <w:lang w:val="en-US"/>
        </w:rPr>
        <w:t xml:space="preserve"> </w:t>
      </w:r>
      <w:r w:rsidRPr="009F1004">
        <w:rPr>
          <w:sz w:val="20"/>
          <w:szCs w:val="20"/>
        </w:rPr>
        <w:t>Διαμεσολάβησης</w:t>
      </w:r>
      <w:r w:rsidRPr="009F1004">
        <w:rPr>
          <w:sz w:val="20"/>
          <w:szCs w:val="20"/>
          <w:lang w:val="en-US"/>
        </w:rPr>
        <w:t xml:space="preserve"> </w:t>
      </w:r>
      <w:proofErr w:type="spellStart"/>
      <w:r w:rsidRPr="009F1004">
        <w:rPr>
          <w:sz w:val="20"/>
          <w:szCs w:val="20"/>
          <w:lang w:val="en-US"/>
        </w:rPr>
        <w:t>Crossborder</w:t>
      </w:r>
      <w:proofErr w:type="spellEnd"/>
      <w:r w:rsidRPr="009F1004">
        <w:rPr>
          <w:sz w:val="20"/>
          <w:szCs w:val="20"/>
          <w:lang w:val="en-US"/>
        </w:rPr>
        <w:t xml:space="preserve"> mediator (</w:t>
      </w:r>
      <w:hyperlink r:id="rId22" w:history="1">
        <w:r w:rsidRPr="009F1004">
          <w:rPr>
            <w:b/>
            <w:bCs/>
            <w:sz w:val="20"/>
            <w:szCs w:val="20"/>
            <w:lang w:val="en-US"/>
          </w:rPr>
          <w:t>www.crossbordermediator.eu</w:t>
        </w:r>
      </w:hyperlink>
      <w:r w:rsidRPr="009F1004">
        <w:rPr>
          <w:sz w:val="20"/>
          <w:szCs w:val="20"/>
          <w:lang w:val="en-US"/>
        </w:rPr>
        <w:t xml:space="preserve"> ). </w:t>
      </w:r>
      <w:r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Pr>
          <w:sz w:val="20"/>
          <w:szCs w:val="20"/>
        </w:rPr>
        <w:t xml:space="preserve"> Έχει επίσης μεγάλη εμπειρία στη διαχείριση και επίλυση συγκρούσεων σε διεθνείς οικογενειακές διαφορές.</w:t>
      </w:r>
      <w:r w:rsidRPr="009F1004">
        <w:rPr>
          <w:sz w:val="20"/>
          <w:szCs w:val="20"/>
        </w:rPr>
        <w:t xml:space="preserve"> Έχει συνεργαστεί με διεθνείς οργανισμούς (</w:t>
      </w:r>
      <w:proofErr w:type="spellStart"/>
      <w:r w:rsidRPr="009F1004">
        <w:rPr>
          <w:sz w:val="20"/>
          <w:szCs w:val="20"/>
        </w:rPr>
        <w:t>New</w:t>
      </w:r>
      <w:proofErr w:type="spellEnd"/>
      <w:r w:rsidRPr="009F1004">
        <w:rPr>
          <w:sz w:val="20"/>
          <w:szCs w:val="20"/>
        </w:rPr>
        <w:t xml:space="preserve"> </w:t>
      </w:r>
      <w:proofErr w:type="spellStart"/>
      <w:r w:rsidRPr="009F1004">
        <w:rPr>
          <w:sz w:val="20"/>
          <w:szCs w:val="20"/>
        </w:rPr>
        <w:t>York</w:t>
      </w:r>
      <w:proofErr w:type="spellEnd"/>
      <w:r w:rsidRPr="009F1004">
        <w:rPr>
          <w:sz w:val="20"/>
          <w:szCs w:val="20"/>
        </w:rPr>
        <w:t xml:space="preserve"> Peace </w:t>
      </w:r>
      <w:proofErr w:type="spellStart"/>
      <w:r w:rsidRPr="009F1004">
        <w:rPr>
          <w:sz w:val="20"/>
          <w:szCs w:val="20"/>
        </w:rPr>
        <w:t>Institute</w:t>
      </w:r>
      <w:proofErr w:type="spellEnd"/>
      <w:r w:rsidRPr="009F1004">
        <w:rPr>
          <w:sz w:val="20"/>
          <w:szCs w:val="20"/>
        </w:rPr>
        <w:t xml:space="preserve">/USA, CEDR/UK, </w:t>
      </w:r>
      <w:proofErr w:type="spellStart"/>
      <w:r w:rsidRPr="009F1004">
        <w:rPr>
          <w:sz w:val="20"/>
          <w:szCs w:val="20"/>
        </w:rPr>
        <w:t>Mikk</w:t>
      </w:r>
      <w:proofErr w:type="spellEnd"/>
      <w:r w:rsidRPr="009F1004">
        <w:rPr>
          <w:sz w:val="20"/>
          <w:szCs w:val="20"/>
        </w:rPr>
        <w:t>/</w:t>
      </w:r>
      <w:proofErr w:type="spellStart"/>
      <w:r w:rsidRPr="009F1004">
        <w:rPr>
          <w:sz w:val="20"/>
          <w:szCs w:val="20"/>
        </w:rPr>
        <w:t>Germany</w:t>
      </w:r>
      <w:proofErr w:type="spellEnd"/>
      <w:r w:rsidRPr="009F1004">
        <w:rPr>
          <w:sz w:val="20"/>
          <w:szCs w:val="20"/>
        </w:rPr>
        <w:t xml:space="preserve">), αλλά και με μεμονωμένους διαμεσολαβητές (ΗΠΑ, ΒΕΛΓΙΟ, ΑΓΓΛΙΑ) είτε παρακολουθώντας διαμεσολαβήσεις είτε διενεργώντας </w:t>
      </w:r>
      <w:proofErr w:type="spellStart"/>
      <w:r w:rsidRPr="009F1004">
        <w:rPr>
          <w:sz w:val="20"/>
          <w:szCs w:val="20"/>
        </w:rPr>
        <w:t>συνδιαμεσολαβήσεις</w:t>
      </w:r>
      <w:proofErr w:type="spellEnd"/>
      <w:r>
        <w:rPr>
          <w:sz w:val="20"/>
          <w:szCs w:val="20"/>
        </w:rPr>
        <w:t xml:space="preserve">. </w:t>
      </w:r>
      <w:r w:rsidRPr="009F1004">
        <w:rPr>
          <w:sz w:val="20"/>
          <w:szCs w:val="20"/>
        </w:rPr>
        <w:t xml:space="preserve"> Ως υπότροφος του </w:t>
      </w:r>
      <w:r w:rsidRPr="009F1004">
        <w:rPr>
          <w:sz w:val="20"/>
          <w:szCs w:val="20"/>
          <w:lang w:val="en-US"/>
        </w:rPr>
        <w:t>Rotary</w:t>
      </w:r>
      <w:r w:rsidRPr="009F1004">
        <w:rPr>
          <w:sz w:val="20"/>
          <w:szCs w:val="20"/>
        </w:rPr>
        <w:t xml:space="preserve"> </w:t>
      </w:r>
      <w:r w:rsidRPr="009F1004">
        <w:rPr>
          <w:sz w:val="20"/>
          <w:szCs w:val="20"/>
          <w:lang w:val="en-US"/>
        </w:rPr>
        <w:t>International</w:t>
      </w:r>
      <w:r w:rsidRPr="009F1004">
        <w:rPr>
          <w:sz w:val="20"/>
          <w:szCs w:val="20"/>
        </w:rPr>
        <w:t xml:space="preserve"> παρακολούθησε τρίμηνη εκπαίδευση (Ιούνιος – Αύγουστος 2017) και έλαβε διεθνή πιστοποίηση στην επίλυση συγκρούσεων  “</w:t>
      </w:r>
      <w:bookmarkStart w:id="1" w:name="_Hlk50046998"/>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Certificate</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bookmarkEnd w:id="1"/>
      <w:r w:rsidRPr="009F1004">
        <w:rPr>
          <w:sz w:val="20"/>
          <w:szCs w:val="20"/>
        </w:rPr>
        <w:t xml:space="preserve">” από το Πανεπιστήμιο </w:t>
      </w:r>
      <w:bookmarkStart w:id="2" w:name="_Hlk50046778"/>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bookmarkEnd w:id="2"/>
    <w:p w14:paraId="666A6575" w14:textId="77777777" w:rsidR="00195FC9" w:rsidRPr="009F1004" w:rsidRDefault="00195FC9" w:rsidP="00195FC9">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1AC333B7" w14:textId="77777777" w:rsidR="00195FC9" w:rsidRPr="00F50518" w:rsidRDefault="00195FC9" w:rsidP="00195FC9">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4DA3B0C5" w14:textId="77777777" w:rsidR="00195FC9" w:rsidRPr="00905925" w:rsidRDefault="00195FC9" w:rsidP="00195FC9">
      <w:pPr>
        <w:pStyle w:val="a6"/>
        <w:rPr>
          <w:sz w:val="20"/>
          <w:szCs w:val="20"/>
        </w:rPr>
      </w:pPr>
      <w:r w:rsidRPr="0021293D">
        <w:rPr>
          <w:rFonts w:cs="Helvetica"/>
          <w:sz w:val="20"/>
          <w:szCs w:val="20"/>
        </w:rPr>
        <w:t xml:space="preserve"> Είναι διαπιστευμένος εκπαιδευτής διαμεσολαβητών (Τ</w:t>
      </w:r>
      <w:proofErr w:type="spellStart"/>
      <w:r w:rsidRPr="0021293D">
        <w:rPr>
          <w:rFonts w:cs="Helvetica"/>
          <w:sz w:val="20"/>
          <w:szCs w:val="20"/>
          <w:lang w:val="en-US"/>
        </w:rPr>
        <w:t>oolkit</w:t>
      </w:r>
      <w:proofErr w:type="spellEnd"/>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Pr>
          <w:rFonts w:cs="Helvetica"/>
          <w:sz w:val="20"/>
          <w:szCs w:val="20"/>
        </w:rPr>
        <w:t xml:space="preserve"> καθώς και</w:t>
      </w:r>
      <w:r w:rsidRPr="0017366C">
        <w:rPr>
          <w:rFonts w:cs="Helvetica"/>
          <w:sz w:val="20"/>
          <w:szCs w:val="20"/>
        </w:rPr>
        <w:t xml:space="preserve"> </w:t>
      </w:r>
      <w:r>
        <w:rPr>
          <w:rFonts w:cs="Helvetica"/>
          <w:sz w:val="20"/>
          <w:szCs w:val="20"/>
        </w:rPr>
        <w:t>στο πρόγραμμα Βασικής Εκπαίδευσης Διαμεσολαβητών του ΚΕΔΙΠ.  Επίσης ανήκει στην εκπαιδευτική ομάδα του Γερμανικού οργανισμού</w:t>
      </w:r>
      <w:r w:rsidRPr="0021293D">
        <w:rPr>
          <w:rFonts w:cs="Helvetica"/>
          <w:sz w:val="20"/>
          <w:szCs w:val="20"/>
        </w:rPr>
        <w:t xml:space="preserve"> διεθνών διαμεσολα</w:t>
      </w:r>
      <w:r>
        <w:rPr>
          <w:rFonts w:cs="Helvetica"/>
          <w:sz w:val="20"/>
          <w:szCs w:val="20"/>
        </w:rPr>
        <w:t xml:space="preserve">βήσεων </w:t>
      </w:r>
      <w:proofErr w:type="spellStart"/>
      <w:r>
        <w:rPr>
          <w:rFonts w:cs="Helvetica"/>
          <w:sz w:val="20"/>
          <w:szCs w:val="20"/>
        </w:rPr>
        <w:t>Mikk</w:t>
      </w:r>
      <w:proofErr w:type="spellEnd"/>
      <w:r>
        <w:rPr>
          <w:rFonts w:cs="Helvetica"/>
          <w:sz w:val="20"/>
          <w:szCs w:val="20"/>
        </w:rPr>
        <w:t xml:space="preserve"> e.V   και εκπαιδεύει διαμεσολαβητές, </w:t>
      </w:r>
      <w:r w:rsidRPr="0021293D">
        <w:rPr>
          <w:rFonts w:cs="Helvetica"/>
          <w:sz w:val="20"/>
          <w:szCs w:val="20"/>
        </w:rPr>
        <w:t>στην Διεθνή οικογενειακή διαμεσολάβηση σε υποθέσεις που περιλαμβάνουν απαγωγή παι</w:t>
      </w:r>
      <w:r>
        <w:rPr>
          <w:rFonts w:cs="Helvetica"/>
          <w:sz w:val="20"/>
          <w:szCs w:val="20"/>
        </w:rPr>
        <w:t xml:space="preserve">διών </w:t>
      </w:r>
      <w:r w:rsidRPr="0021293D">
        <w:rPr>
          <w:rFonts w:cs="Helvetica"/>
          <w:sz w:val="20"/>
          <w:szCs w:val="20"/>
        </w:rPr>
        <w:t>. Έχει συμμετάσχει ως εκπαιδευτής σε εργαστήρια για τη Διεθνή οικογενειακή διαμεσολάβησ</w:t>
      </w:r>
      <w:r>
        <w:rPr>
          <w:rFonts w:cs="Helvetica"/>
          <w:sz w:val="20"/>
          <w:szCs w:val="20"/>
        </w:rPr>
        <w:t xml:space="preserve">η σε συνεργασία με τον </w:t>
      </w:r>
      <w:r w:rsidRPr="0021293D">
        <w:rPr>
          <w:rFonts w:cs="Helvetica"/>
          <w:sz w:val="20"/>
          <w:szCs w:val="20"/>
        </w:rPr>
        <w:t xml:space="preserve"> Οργανισμό</w:t>
      </w:r>
      <w:r>
        <w:rPr>
          <w:rFonts w:cs="Helvetica"/>
          <w:sz w:val="20"/>
          <w:szCs w:val="20"/>
        </w:rPr>
        <w:t xml:space="preserve"> Ευρωπαϊκού Δικαίου</w:t>
      </w:r>
      <w:r w:rsidRPr="0021293D">
        <w:rPr>
          <w:rFonts w:cs="Helvetica"/>
          <w:sz w:val="20"/>
          <w:szCs w:val="20"/>
        </w:rPr>
        <w:t xml:space="preserve"> ERA, εκπαιδεύοντας δικη</w:t>
      </w:r>
      <w:r>
        <w:rPr>
          <w:rFonts w:cs="Helvetica"/>
          <w:sz w:val="20"/>
          <w:szCs w:val="20"/>
        </w:rPr>
        <w:t>γόρους και δικαστές στην Ελλάδα</w:t>
      </w:r>
      <w:r w:rsidRPr="0021293D">
        <w:rPr>
          <w:rFonts w:cs="Helvetica"/>
          <w:sz w:val="20"/>
          <w:szCs w:val="20"/>
        </w:rPr>
        <w:t xml:space="preserve">,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w:t>
      </w:r>
      <w:proofErr w:type="spellStart"/>
      <w:r w:rsidRPr="0021293D">
        <w:rPr>
          <w:rFonts w:cs="Helvetica"/>
          <w:sz w:val="20"/>
          <w:szCs w:val="20"/>
        </w:rPr>
        <w:t>projec</w:t>
      </w:r>
      <w:r>
        <w:rPr>
          <w:rFonts w:cs="Helvetica"/>
          <w:sz w:val="20"/>
          <w:szCs w:val="20"/>
        </w:rPr>
        <w:t>ts</w:t>
      </w:r>
      <w:proofErr w:type="spellEnd"/>
      <w:r>
        <w:rPr>
          <w:rFonts w:cs="Helvetica"/>
          <w:sz w:val="20"/>
          <w:szCs w:val="20"/>
        </w:rPr>
        <w:t xml:space="preserve"> της Ε.Ε (MED-ENF, Ευρωπαϊκό Κ</w:t>
      </w:r>
      <w:r w:rsidRPr="0021293D">
        <w:rPr>
          <w:rFonts w:cs="Helvetica"/>
          <w:sz w:val="20"/>
          <w:szCs w:val="20"/>
        </w:rPr>
        <w:t>οινοβούλιο 2015).</w:t>
      </w:r>
      <w:r>
        <w:rPr>
          <w:rFonts w:cs="Helvetica"/>
          <w:sz w:val="20"/>
          <w:szCs w:val="20"/>
        </w:rPr>
        <w:t xml:space="preserve">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w:t>
      </w:r>
      <w:r>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Pr>
          <w:sz w:val="20"/>
          <w:szCs w:val="20"/>
          <w:lang w:val="en-US"/>
        </w:rPr>
        <w:t>Rotary</w:t>
      </w:r>
      <w:r w:rsidRPr="00905925">
        <w:rPr>
          <w:sz w:val="20"/>
          <w:szCs w:val="20"/>
        </w:rPr>
        <w:t xml:space="preserve"> </w:t>
      </w:r>
      <w:r>
        <w:rPr>
          <w:sz w:val="20"/>
          <w:szCs w:val="20"/>
          <w:lang w:val="en-US"/>
        </w:rPr>
        <w:t>International</w:t>
      </w:r>
      <w:r w:rsidRPr="00905925">
        <w:rPr>
          <w:sz w:val="20"/>
          <w:szCs w:val="20"/>
        </w:rPr>
        <w:t xml:space="preserve"> </w:t>
      </w:r>
      <w:r>
        <w:rPr>
          <w:sz w:val="20"/>
          <w:szCs w:val="20"/>
        </w:rPr>
        <w:t xml:space="preserve">στο πρόγραμμα « </w:t>
      </w:r>
      <w:r w:rsidRPr="009F1004">
        <w:rPr>
          <w:sz w:val="20"/>
          <w:szCs w:val="20"/>
        </w:rPr>
        <w:t xml:space="preserve"> </w:t>
      </w:r>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r>
        <w:rPr>
          <w:sz w:val="20"/>
          <w:szCs w:val="20"/>
        </w:rPr>
        <w:t>».</w:t>
      </w:r>
    </w:p>
    <w:p w14:paraId="1BC165BD" w14:textId="77777777" w:rsidR="00195FC9" w:rsidRDefault="00195FC9" w:rsidP="00195FC9">
      <w:pPr>
        <w:widowControl w:val="0"/>
        <w:autoSpaceDE w:val="0"/>
        <w:autoSpaceDN w:val="0"/>
        <w:adjustRightInd w:val="0"/>
        <w:spacing w:after="300" w:line="240" w:lineRule="auto"/>
        <w:ind w:left="0" w:firstLine="0"/>
        <w:rPr>
          <w:rFonts w:cs="Helvetica"/>
          <w:sz w:val="20"/>
          <w:szCs w:val="20"/>
        </w:rPr>
      </w:pPr>
      <w:r>
        <w:rPr>
          <w:rFonts w:cs="Helvetica"/>
          <w:sz w:val="20"/>
          <w:szCs w:val="20"/>
        </w:rPr>
        <w:br w:type="page"/>
      </w:r>
    </w:p>
    <w:p w14:paraId="7CCAF0F2" w14:textId="77777777" w:rsidR="00195FC9" w:rsidRDefault="00195FC9" w:rsidP="00195FC9">
      <w:pPr>
        <w:widowControl w:val="0"/>
        <w:autoSpaceDE w:val="0"/>
        <w:autoSpaceDN w:val="0"/>
        <w:adjustRightInd w:val="0"/>
        <w:spacing w:after="300" w:line="240" w:lineRule="auto"/>
        <w:rPr>
          <w:rFonts w:cs="Helvetica"/>
          <w:sz w:val="20"/>
          <w:szCs w:val="20"/>
        </w:rPr>
      </w:pPr>
      <w:r w:rsidRPr="00514BEE">
        <w:rPr>
          <w:rFonts w:cs="Helvetica"/>
          <w:noProof/>
          <w:sz w:val="20"/>
          <w:szCs w:val="20"/>
        </w:rPr>
        <w:lastRenderedPageBreak/>
        <w:drawing>
          <wp:inline distT="0" distB="0" distL="0" distR="0" wp14:anchorId="167C8DE9" wp14:editId="435CE74E">
            <wp:extent cx="655955" cy="1004686"/>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668703" cy="1024211"/>
                    </a:xfrm>
                    <a:prstGeom prst="rect">
                      <a:avLst/>
                    </a:prstGeom>
                    <a:noFill/>
                    <a:ln w="9525">
                      <a:noFill/>
                      <a:miter lim="800000"/>
                      <a:headEnd/>
                      <a:tailEnd/>
                    </a:ln>
                  </pic:spPr>
                </pic:pic>
              </a:graphicData>
            </a:graphic>
          </wp:inline>
        </w:drawing>
      </w:r>
    </w:p>
    <w:p w14:paraId="108A650F" w14:textId="77777777" w:rsidR="00195FC9" w:rsidRDefault="00195FC9" w:rsidP="00195FC9">
      <w:pPr>
        <w:tabs>
          <w:tab w:val="left" w:pos="8222"/>
        </w:tabs>
        <w:spacing w:line="240" w:lineRule="auto"/>
      </w:pPr>
      <w:r w:rsidRPr="00514BEE">
        <w:rPr>
          <w:sz w:val="20"/>
          <w:szCs w:val="20"/>
        </w:rPr>
        <w:t xml:space="preserve">Η </w:t>
      </w:r>
      <w:r w:rsidRPr="00514BEE">
        <w:rPr>
          <w:b/>
          <w:sz w:val="20"/>
          <w:szCs w:val="20"/>
        </w:rPr>
        <w:t>Ευαγγελία Πολυράκη</w:t>
      </w:r>
      <w:r w:rsidRPr="00514BEE">
        <w:rPr>
          <w:sz w:val="20"/>
          <w:szCs w:val="20"/>
        </w:rPr>
        <w:t xml:space="preserve"> είναι δικηγόρος από το 1996</w:t>
      </w:r>
      <w:r>
        <w:rPr>
          <w:sz w:val="20"/>
          <w:szCs w:val="20"/>
        </w:rPr>
        <w:t xml:space="preserve"> και Δικαστική Γραφολόγος, </w:t>
      </w:r>
      <w:r w:rsidRPr="00514BEE">
        <w:rPr>
          <w:sz w:val="20"/>
          <w:szCs w:val="20"/>
        </w:rPr>
        <w:t>εγγεγραμμένη σήμερα στο</w:t>
      </w:r>
      <w:r>
        <w:rPr>
          <w:sz w:val="20"/>
          <w:szCs w:val="20"/>
        </w:rPr>
        <w:t>ν</w:t>
      </w:r>
      <w:r w:rsidRPr="00514BEE">
        <w:rPr>
          <w:sz w:val="20"/>
          <w:szCs w:val="20"/>
        </w:rPr>
        <w:t xml:space="preserve"> Δικηγορικό Σύλλογο Πειραιά.  </w:t>
      </w:r>
      <w:r>
        <w:rPr>
          <w:sz w:val="20"/>
          <w:szCs w:val="20"/>
        </w:rPr>
        <w:t xml:space="preserve">Είναι Διαπιστευμένη Διαμεσολαβήτρια </w:t>
      </w:r>
      <w:r w:rsidRPr="00514BEE">
        <w:rPr>
          <w:sz w:val="20"/>
          <w:szCs w:val="20"/>
        </w:rPr>
        <w:t xml:space="preserve">από </w:t>
      </w:r>
      <w:r>
        <w:rPr>
          <w:sz w:val="20"/>
          <w:szCs w:val="20"/>
        </w:rPr>
        <w:t xml:space="preserve">το </w:t>
      </w:r>
      <w:r w:rsidRPr="00514BEE">
        <w:rPr>
          <w:sz w:val="20"/>
          <w:szCs w:val="20"/>
        </w:rPr>
        <w:t xml:space="preserve">Κέντρο Διαμεσολάβησης Πειραιά (ΚΕΔΙΠ) σε συνεργασία με την </w:t>
      </w:r>
      <w:proofErr w:type="spellStart"/>
      <w:r w:rsidRPr="00514BEE">
        <w:rPr>
          <w:sz w:val="20"/>
          <w:szCs w:val="20"/>
        </w:rPr>
        <w:t>Toolkit</w:t>
      </w:r>
      <w:proofErr w:type="spellEnd"/>
      <w:r w:rsidRPr="00514BEE">
        <w:rPr>
          <w:sz w:val="20"/>
          <w:szCs w:val="20"/>
        </w:rPr>
        <w:t xml:space="preserve"> </w:t>
      </w:r>
      <w:proofErr w:type="spellStart"/>
      <w:r w:rsidRPr="00514BEE">
        <w:rPr>
          <w:sz w:val="20"/>
          <w:szCs w:val="20"/>
        </w:rPr>
        <w:t>Company</w:t>
      </w:r>
      <w:proofErr w:type="spellEnd"/>
      <w:r>
        <w:rPr>
          <w:sz w:val="20"/>
          <w:szCs w:val="20"/>
        </w:rPr>
        <w:t xml:space="preserve">, πιστοποιημένη </w:t>
      </w:r>
      <w:r w:rsidRPr="00514BEE">
        <w:rPr>
          <w:sz w:val="20"/>
          <w:szCs w:val="20"/>
        </w:rPr>
        <w:t xml:space="preserve">από </w:t>
      </w:r>
      <w:r>
        <w:rPr>
          <w:sz w:val="20"/>
          <w:szCs w:val="20"/>
        </w:rPr>
        <w:t xml:space="preserve">το </w:t>
      </w:r>
      <w:r w:rsidRPr="00514BEE">
        <w:rPr>
          <w:sz w:val="20"/>
          <w:szCs w:val="20"/>
        </w:rPr>
        <w:t xml:space="preserve">Υπουργείο Δικαιοσύνης, Διαφάνειας και </w:t>
      </w:r>
      <w:r>
        <w:rPr>
          <w:sz w:val="20"/>
          <w:szCs w:val="20"/>
        </w:rPr>
        <w:t xml:space="preserve">Ανθρωπίνων Δικαιωμάτων (ΥΔΔΑΔ), καθώς και Εκπαιδευμένη Εκπαιδεύτρια Διαμεσολαβητών από </w:t>
      </w:r>
      <w:r w:rsidRPr="003D1FC1">
        <w:rPr>
          <w:sz w:val="20"/>
          <w:szCs w:val="20"/>
        </w:rPr>
        <w:t xml:space="preserve">την εταιρεία  “International Mediation Consulting” </w:t>
      </w:r>
      <w:r>
        <w:rPr>
          <w:sz w:val="20"/>
          <w:szCs w:val="20"/>
        </w:rPr>
        <w:t xml:space="preserve">του Καναδά </w:t>
      </w:r>
      <w:r w:rsidRPr="00514BEE">
        <w:rPr>
          <w:sz w:val="20"/>
          <w:szCs w:val="20"/>
        </w:rPr>
        <w:t xml:space="preserve">και την κα  Mary </w:t>
      </w:r>
      <w:proofErr w:type="spellStart"/>
      <w:r w:rsidRPr="00514BEE">
        <w:rPr>
          <w:sz w:val="20"/>
          <w:szCs w:val="20"/>
        </w:rPr>
        <w:t>Damianakis</w:t>
      </w:r>
      <w:proofErr w:type="spellEnd"/>
      <w:r w:rsidRPr="00514BEE">
        <w:rPr>
          <w:sz w:val="20"/>
          <w:szCs w:val="20"/>
        </w:rPr>
        <w:t>.</w:t>
      </w:r>
      <w:r>
        <w:rPr>
          <w:sz w:val="20"/>
          <w:szCs w:val="20"/>
        </w:rPr>
        <w:t xml:space="preserve"> </w:t>
      </w:r>
      <w:proofErr w:type="spellStart"/>
      <w:r>
        <w:rPr>
          <w:sz w:val="20"/>
          <w:szCs w:val="20"/>
        </w:rPr>
        <w:t>Εχει</w:t>
      </w:r>
      <w:proofErr w:type="spellEnd"/>
      <w:r>
        <w:rPr>
          <w:sz w:val="20"/>
          <w:szCs w:val="20"/>
        </w:rPr>
        <w:t xml:space="preserve"> συνεργαστεί με το ΚΕΔΙΠ από το 2015 διενεργώντας εργαστήρια στην Οικογενειακή Διαμεσολάβηση, ενώ από το 2018 είναι εκπαιδεύτρια διαμεσολαβητών στο ΚΕΔΙΠ τόσο στην Οικογενειακή Διαμεσολάβηση όσο και στη Βασική εκπαίδευση.   </w:t>
      </w:r>
      <w:r w:rsidRPr="00514BEE">
        <w:rPr>
          <w:sz w:val="20"/>
          <w:szCs w:val="20"/>
        </w:rPr>
        <w:t xml:space="preserve">Έχει εκπαιδευθεί επίσης στην Οικογενειακή Διαμεσολάβηση από το ΚΕΔΙΠ σε συνεργασία με την ΜΙΚΚ, καθώς επίσης και στη Σχολική Διαμεσολάβηση από την Δρ. </w:t>
      </w:r>
      <w:proofErr w:type="spellStart"/>
      <w:r w:rsidRPr="00514BEE">
        <w:rPr>
          <w:sz w:val="20"/>
          <w:szCs w:val="20"/>
        </w:rPr>
        <w:t>Jamie</w:t>
      </w:r>
      <w:proofErr w:type="spellEnd"/>
      <w:r w:rsidRPr="00514BEE">
        <w:rPr>
          <w:sz w:val="20"/>
          <w:szCs w:val="20"/>
        </w:rPr>
        <w:t xml:space="preserve"> </w:t>
      </w:r>
      <w:proofErr w:type="spellStart"/>
      <w:r w:rsidRPr="00514BEE">
        <w:rPr>
          <w:sz w:val="20"/>
          <w:szCs w:val="20"/>
        </w:rPr>
        <w:t>Walker</w:t>
      </w:r>
      <w:proofErr w:type="spellEnd"/>
      <w:r w:rsidRPr="00514BEE">
        <w:rPr>
          <w:sz w:val="20"/>
          <w:szCs w:val="20"/>
        </w:rPr>
        <w:t xml:space="preserve">. </w:t>
      </w:r>
      <w:r>
        <w:rPr>
          <w:sz w:val="20"/>
          <w:szCs w:val="20"/>
        </w:rPr>
        <w:t>Επίσης, έχει</w:t>
      </w:r>
      <w:r w:rsidRPr="00514BEE">
        <w:rPr>
          <w:sz w:val="20"/>
          <w:szCs w:val="20"/>
        </w:rPr>
        <w:t xml:space="preserve"> εκπαιδευθεί στο Συντονισμό Διαλόγων (</w:t>
      </w:r>
      <w:proofErr w:type="spellStart"/>
      <w:r w:rsidRPr="00514BEE">
        <w:rPr>
          <w:sz w:val="20"/>
          <w:szCs w:val="20"/>
        </w:rPr>
        <w:t>Facilitation</w:t>
      </w:r>
      <w:proofErr w:type="spellEnd"/>
      <w:r w:rsidRPr="00514BEE">
        <w:rPr>
          <w:sz w:val="20"/>
          <w:szCs w:val="20"/>
        </w:rPr>
        <w:t>) και στην Επανορθωτική Δ</w:t>
      </w:r>
      <w:r>
        <w:rPr>
          <w:sz w:val="20"/>
          <w:szCs w:val="20"/>
        </w:rPr>
        <w:t>ικαιοσύνη (</w:t>
      </w:r>
      <w:proofErr w:type="spellStart"/>
      <w:r>
        <w:rPr>
          <w:sz w:val="20"/>
          <w:szCs w:val="20"/>
        </w:rPr>
        <w:t>Restorative</w:t>
      </w:r>
      <w:proofErr w:type="spellEnd"/>
      <w:r>
        <w:rPr>
          <w:sz w:val="20"/>
          <w:szCs w:val="20"/>
        </w:rPr>
        <w:t xml:space="preserve"> Justice) </w:t>
      </w:r>
      <w:r w:rsidRPr="00514BEE">
        <w:rPr>
          <w:sz w:val="20"/>
          <w:szCs w:val="20"/>
        </w:rPr>
        <w:t>από τους Διαμεσολαβητές Χωρίς Σύνορα (</w:t>
      </w:r>
      <w:proofErr w:type="spellStart"/>
      <w:r w:rsidRPr="00514BEE">
        <w:rPr>
          <w:sz w:val="20"/>
          <w:szCs w:val="20"/>
        </w:rPr>
        <w:t>Mediators</w:t>
      </w:r>
      <w:proofErr w:type="spellEnd"/>
      <w:r w:rsidRPr="00514BEE">
        <w:rPr>
          <w:sz w:val="20"/>
          <w:szCs w:val="20"/>
        </w:rPr>
        <w:t xml:space="preserve"> </w:t>
      </w:r>
      <w:proofErr w:type="spellStart"/>
      <w:r w:rsidRPr="00514BEE">
        <w:rPr>
          <w:sz w:val="20"/>
          <w:szCs w:val="20"/>
        </w:rPr>
        <w:t>Beyond</w:t>
      </w:r>
      <w:proofErr w:type="spellEnd"/>
      <w:r w:rsidRPr="00514BEE">
        <w:rPr>
          <w:sz w:val="20"/>
          <w:szCs w:val="20"/>
        </w:rPr>
        <w:t xml:space="preserve"> </w:t>
      </w:r>
      <w:proofErr w:type="spellStart"/>
      <w:r w:rsidRPr="00514BEE">
        <w:rPr>
          <w:sz w:val="20"/>
          <w:szCs w:val="20"/>
        </w:rPr>
        <w:t>Borders</w:t>
      </w:r>
      <w:proofErr w:type="spellEnd"/>
      <w:r w:rsidRPr="00514BEE">
        <w:rPr>
          <w:sz w:val="20"/>
          <w:szCs w:val="20"/>
        </w:rPr>
        <w:t xml:space="preserve">). </w:t>
      </w:r>
      <w:r w:rsidRPr="00F50518">
        <w:rPr>
          <w:sz w:val="20"/>
          <w:szCs w:val="20"/>
        </w:rPr>
        <w:t>Μιλάει άπταιστα αγγλικά, καλά γαλλικά και ισπανικά</w:t>
      </w:r>
      <w:r w:rsidRPr="007D1CDE">
        <w:t>.</w:t>
      </w:r>
    </w:p>
    <w:p w14:paraId="2853AEB7" w14:textId="77777777" w:rsidR="00195FC9" w:rsidRDefault="00195FC9" w:rsidP="00195FC9">
      <w:pPr>
        <w:widowControl w:val="0"/>
        <w:autoSpaceDE w:val="0"/>
        <w:autoSpaceDN w:val="0"/>
        <w:adjustRightInd w:val="0"/>
        <w:spacing w:after="300" w:line="240" w:lineRule="auto"/>
        <w:ind w:left="0" w:firstLine="0"/>
        <w:rPr>
          <w:sz w:val="20"/>
          <w:szCs w:val="20"/>
        </w:rPr>
      </w:pPr>
    </w:p>
    <w:p w14:paraId="2D627A26" w14:textId="77777777" w:rsidR="00195FC9" w:rsidRPr="00514BEE" w:rsidRDefault="00195FC9" w:rsidP="00195FC9">
      <w:pPr>
        <w:widowControl w:val="0"/>
        <w:autoSpaceDE w:val="0"/>
        <w:autoSpaceDN w:val="0"/>
        <w:adjustRightInd w:val="0"/>
        <w:spacing w:after="300" w:line="240" w:lineRule="auto"/>
        <w:ind w:left="0" w:firstLine="0"/>
        <w:rPr>
          <w:rFonts w:cs="Helvetica"/>
          <w:sz w:val="20"/>
          <w:szCs w:val="20"/>
        </w:rPr>
      </w:pPr>
      <w:r w:rsidRPr="00E27A53">
        <w:rPr>
          <w:noProof/>
          <w:sz w:val="20"/>
          <w:szCs w:val="20"/>
        </w:rPr>
        <w:drawing>
          <wp:inline distT="0" distB="0" distL="0" distR="0" wp14:anchorId="5E2275FF" wp14:editId="6B15AF98">
            <wp:extent cx="726474" cy="9196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729991" cy="924052"/>
                    </a:xfrm>
                    <a:prstGeom prst="rect">
                      <a:avLst/>
                    </a:prstGeom>
                    <a:noFill/>
                    <a:ln w="9525">
                      <a:noFill/>
                      <a:miter lim="800000"/>
                      <a:headEnd/>
                      <a:tailEnd/>
                    </a:ln>
                  </pic:spPr>
                </pic:pic>
              </a:graphicData>
            </a:graphic>
          </wp:inline>
        </w:drawing>
      </w:r>
    </w:p>
    <w:p w14:paraId="35F4CB36" w14:textId="77777777" w:rsidR="00195FC9" w:rsidRPr="00B72B14" w:rsidRDefault="00195FC9" w:rsidP="00195FC9">
      <w:pPr>
        <w:shd w:val="clear" w:color="auto" w:fill="FFFFFF"/>
        <w:spacing w:before="38" w:after="38" w:line="240" w:lineRule="auto"/>
        <w:rPr>
          <w:rFonts w:asciiTheme="minorHAnsi" w:eastAsia="Times New Roman" w:hAnsiTheme="minorHAnsi" w:cs="Arial"/>
          <w:color w:val="222222"/>
          <w:sz w:val="20"/>
          <w:szCs w:val="20"/>
        </w:rPr>
      </w:pPr>
      <w:r>
        <w:rPr>
          <w:rFonts w:asciiTheme="minorHAnsi" w:eastAsia="Times New Roman" w:hAnsiTheme="minorHAnsi" w:cs="Arial"/>
          <w:color w:val="222222"/>
          <w:sz w:val="20"/>
          <w:szCs w:val="20"/>
        </w:rPr>
        <w:t xml:space="preserve"> Η </w:t>
      </w:r>
      <w:r w:rsidRPr="001D6D73">
        <w:rPr>
          <w:rFonts w:asciiTheme="minorHAnsi" w:eastAsia="Times New Roman" w:hAnsiTheme="minorHAnsi" w:cs="Arial"/>
          <w:b/>
          <w:color w:val="222222"/>
          <w:sz w:val="20"/>
          <w:szCs w:val="20"/>
        </w:rPr>
        <w:t>Νόρα Συρίου</w:t>
      </w:r>
      <w:r>
        <w:rPr>
          <w:rFonts w:asciiTheme="minorHAnsi" w:eastAsia="Times New Roman" w:hAnsiTheme="minorHAnsi" w:cs="Arial"/>
          <w:color w:val="222222"/>
          <w:sz w:val="20"/>
          <w:szCs w:val="20"/>
        </w:rPr>
        <w:t>, ε</w:t>
      </w:r>
      <w:r w:rsidRPr="00E27A53">
        <w:rPr>
          <w:rFonts w:asciiTheme="minorHAnsi" w:eastAsia="Times New Roman" w:hAnsiTheme="minorHAnsi" w:cs="Arial"/>
          <w:color w:val="222222"/>
          <w:sz w:val="20"/>
          <w:szCs w:val="20"/>
        </w:rPr>
        <w:t>ίναι </w:t>
      </w:r>
      <w:r w:rsidRPr="003D1FC1">
        <w:rPr>
          <w:rFonts w:asciiTheme="minorHAnsi" w:eastAsia="Times New Roman" w:hAnsiTheme="minorHAnsi" w:cs="Arial"/>
          <w:bCs/>
          <w:color w:val="222222"/>
          <w:sz w:val="20"/>
          <w:szCs w:val="20"/>
        </w:rPr>
        <w:t xml:space="preserve">Δικηγόρος Παρ’ </w:t>
      </w:r>
      <w:proofErr w:type="spellStart"/>
      <w:r w:rsidRPr="003D1FC1">
        <w:rPr>
          <w:rFonts w:asciiTheme="minorHAnsi" w:eastAsia="Times New Roman" w:hAnsiTheme="minorHAnsi" w:cs="Arial"/>
          <w:bCs/>
          <w:color w:val="222222"/>
          <w:sz w:val="20"/>
          <w:szCs w:val="20"/>
        </w:rPr>
        <w:t>Εφέταις</w:t>
      </w:r>
      <w:proofErr w:type="spellEnd"/>
      <w:r w:rsidRPr="003D1FC1">
        <w:rPr>
          <w:rFonts w:asciiTheme="minorHAnsi" w:eastAsia="Times New Roman" w:hAnsiTheme="minorHAnsi" w:cs="Arial"/>
          <w:color w:val="222222"/>
          <w:sz w:val="20"/>
          <w:szCs w:val="20"/>
        </w:rPr>
        <w:t>, εγγεγραμμένη στ</w:t>
      </w:r>
      <w:r>
        <w:rPr>
          <w:rFonts w:asciiTheme="minorHAnsi" w:eastAsia="Times New Roman" w:hAnsiTheme="minorHAnsi" w:cs="Arial"/>
          <w:color w:val="222222"/>
          <w:sz w:val="20"/>
          <w:szCs w:val="20"/>
        </w:rPr>
        <w:t>ον</w:t>
      </w:r>
      <w:r w:rsidRPr="003D1FC1">
        <w:rPr>
          <w:rFonts w:asciiTheme="minorHAnsi" w:eastAsia="Times New Roman" w:hAnsiTheme="minorHAnsi" w:cs="Arial"/>
          <w:color w:val="222222"/>
          <w:sz w:val="20"/>
          <w:szCs w:val="20"/>
        </w:rPr>
        <w:t xml:space="preserve"> </w:t>
      </w:r>
      <w:r>
        <w:rPr>
          <w:rFonts w:asciiTheme="minorHAnsi" w:eastAsia="Times New Roman" w:hAnsiTheme="minorHAnsi" w:cs="Arial"/>
          <w:color w:val="222222"/>
          <w:sz w:val="20"/>
          <w:szCs w:val="20"/>
        </w:rPr>
        <w:t>Δικηγορικό</w:t>
      </w:r>
      <w:r w:rsidRPr="003D1FC1">
        <w:rPr>
          <w:rFonts w:asciiTheme="minorHAnsi" w:eastAsia="Times New Roman" w:hAnsiTheme="minorHAnsi" w:cs="Arial"/>
          <w:color w:val="222222"/>
          <w:sz w:val="20"/>
          <w:szCs w:val="20"/>
        </w:rPr>
        <w:t xml:space="preserve"> </w:t>
      </w:r>
      <w:proofErr w:type="spellStart"/>
      <w:r w:rsidRPr="003D1FC1">
        <w:rPr>
          <w:rFonts w:asciiTheme="minorHAnsi" w:eastAsia="Times New Roman" w:hAnsiTheme="minorHAnsi" w:cs="Arial"/>
          <w:color w:val="222222"/>
          <w:sz w:val="20"/>
          <w:szCs w:val="20"/>
        </w:rPr>
        <w:t>Σ</w:t>
      </w:r>
      <w:r>
        <w:rPr>
          <w:rFonts w:asciiTheme="minorHAnsi" w:eastAsia="Times New Roman" w:hAnsiTheme="minorHAnsi" w:cs="Arial"/>
          <w:color w:val="222222"/>
          <w:sz w:val="20"/>
          <w:szCs w:val="20"/>
        </w:rPr>
        <w:t>ύ</w:t>
      </w:r>
      <w:r w:rsidRPr="003D1FC1">
        <w:rPr>
          <w:rFonts w:asciiTheme="minorHAnsi" w:eastAsia="Times New Roman" w:hAnsiTheme="minorHAnsi" w:cs="Arial"/>
          <w:color w:val="222222"/>
          <w:sz w:val="20"/>
          <w:szCs w:val="20"/>
        </w:rPr>
        <w:t>λ</w:t>
      </w:r>
      <w:proofErr w:type="spellEnd"/>
      <w:r>
        <w:rPr>
          <w:rFonts w:asciiTheme="minorHAnsi" w:eastAsia="Times New Roman" w:hAnsiTheme="minorHAnsi" w:cs="Arial"/>
          <w:color w:val="222222"/>
          <w:sz w:val="20"/>
          <w:szCs w:val="20"/>
        </w:rPr>
        <w:t xml:space="preserve">  </w:t>
      </w:r>
      <w:proofErr w:type="spellStart"/>
      <w:r w:rsidRPr="003D1FC1">
        <w:rPr>
          <w:rFonts w:asciiTheme="minorHAnsi" w:eastAsia="Times New Roman" w:hAnsiTheme="minorHAnsi" w:cs="Arial"/>
          <w:color w:val="222222"/>
          <w:sz w:val="20"/>
          <w:szCs w:val="20"/>
        </w:rPr>
        <w:t>λογο</w:t>
      </w:r>
      <w:proofErr w:type="spellEnd"/>
      <w:r w:rsidRPr="003D1FC1">
        <w:rPr>
          <w:rFonts w:asciiTheme="minorHAnsi" w:eastAsia="Times New Roman" w:hAnsiTheme="minorHAnsi" w:cs="Arial"/>
          <w:color w:val="222222"/>
          <w:sz w:val="20"/>
          <w:szCs w:val="20"/>
        </w:rPr>
        <w:t xml:space="preserve"> Πειραιά από το 2000. </w:t>
      </w:r>
      <w:r w:rsidRPr="00E27A53">
        <w:rPr>
          <w:rFonts w:asciiTheme="minorHAnsi" w:eastAsia="Times New Roman" w:hAnsiTheme="minorHAnsi" w:cs="Arial"/>
          <w:color w:val="222222"/>
          <w:sz w:val="20"/>
          <w:szCs w:val="20"/>
        </w:rPr>
        <w:t>Είναι πτυχιούχος Νομικής LL.B (με διάκριση) στη Νομική, Κοινωνιολογία και Κοινωνική Ανθρωπολογία</w:t>
      </w:r>
      <w:r>
        <w:rPr>
          <w:rFonts w:asciiTheme="minorHAnsi" w:eastAsia="Times New Roman" w:hAnsiTheme="minorHAnsi" w:cs="Arial"/>
          <w:color w:val="222222"/>
          <w:sz w:val="20"/>
          <w:szCs w:val="20"/>
        </w:rPr>
        <w:t xml:space="preserve"> </w:t>
      </w:r>
      <w:r w:rsidRPr="00E27A53">
        <w:rPr>
          <w:rFonts w:asciiTheme="minorHAnsi" w:eastAsia="Times New Roman" w:hAnsiTheme="minorHAnsi" w:cs="Arial"/>
          <w:color w:val="222222"/>
          <w:sz w:val="20"/>
          <w:szCs w:val="20"/>
        </w:rPr>
        <w:t xml:space="preserve">του Πανεπιστημίου </w:t>
      </w:r>
      <w:proofErr w:type="spellStart"/>
      <w:r w:rsidRPr="00E27A53">
        <w:rPr>
          <w:rFonts w:asciiTheme="minorHAnsi" w:eastAsia="Times New Roman" w:hAnsiTheme="minorHAnsi" w:cs="Arial"/>
          <w:color w:val="222222"/>
          <w:sz w:val="20"/>
          <w:szCs w:val="20"/>
        </w:rPr>
        <w:t>Keele</w:t>
      </w:r>
      <w:proofErr w:type="spellEnd"/>
      <w:r w:rsidRPr="00E27A53">
        <w:rPr>
          <w:rFonts w:asciiTheme="minorHAnsi" w:eastAsia="Times New Roman" w:hAnsiTheme="minorHAnsi" w:cs="Arial"/>
          <w:color w:val="222222"/>
          <w:sz w:val="20"/>
          <w:szCs w:val="20"/>
        </w:rPr>
        <w:t>, Αγγλίας.</w:t>
      </w:r>
      <w:r>
        <w:rPr>
          <w:rFonts w:asciiTheme="minorHAnsi" w:eastAsia="Times New Roman" w:hAnsiTheme="minorHAnsi" w:cs="Arial"/>
          <w:color w:val="222222"/>
          <w:sz w:val="20"/>
          <w:szCs w:val="20"/>
        </w:rPr>
        <w:t xml:space="preserve"> Διαθέτει μεταπτυχιακό τ</w:t>
      </w:r>
      <w:r w:rsidRPr="00E27A53">
        <w:rPr>
          <w:rFonts w:asciiTheme="minorHAnsi" w:eastAsia="Times New Roman" w:hAnsiTheme="minorHAnsi" w:cs="Arial"/>
          <w:color w:val="222222"/>
          <w:sz w:val="20"/>
          <w:szCs w:val="20"/>
        </w:rPr>
        <w:t>ίτλο LL.M στις Νομικές Πτυχές της Ιατρικής Πρακτικής (Legal </w:t>
      </w:r>
      <w:proofErr w:type="spellStart"/>
      <w:r w:rsidRPr="00E27A53">
        <w:rPr>
          <w:rFonts w:asciiTheme="minorHAnsi" w:eastAsia="Times New Roman" w:hAnsiTheme="minorHAnsi" w:cs="Arial"/>
          <w:color w:val="222222"/>
          <w:sz w:val="20"/>
          <w:szCs w:val="20"/>
        </w:rPr>
        <w:t>Aspects</w:t>
      </w:r>
      <w:proofErr w:type="spellEnd"/>
      <w:r w:rsidRPr="00E27A53">
        <w:rPr>
          <w:rFonts w:asciiTheme="minorHAnsi" w:eastAsia="Times New Roman" w:hAnsiTheme="minorHAnsi" w:cs="Arial"/>
          <w:color w:val="222222"/>
          <w:sz w:val="20"/>
          <w:szCs w:val="20"/>
        </w:rPr>
        <w:t> of </w:t>
      </w:r>
      <w:proofErr w:type="spellStart"/>
      <w:r w:rsidRPr="00E27A53">
        <w:rPr>
          <w:rFonts w:asciiTheme="minorHAnsi" w:eastAsia="Times New Roman" w:hAnsiTheme="minorHAnsi" w:cs="Arial"/>
          <w:color w:val="222222"/>
          <w:sz w:val="20"/>
          <w:szCs w:val="20"/>
        </w:rPr>
        <w:t>MedicalPractice</w:t>
      </w:r>
      <w:proofErr w:type="spellEnd"/>
      <w:r w:rsidRPr="00E27A53">
        <w:rPr>
          <w:rFonts w:asciiTheme="minorHAnsi" w:eastAsia="Times New Roman" w:hAnsiTheme="minorHAnsi" w:cs="Arial"/>
          <w:color w:val="222222"/>
          <w:sz w:val="20"/>
          <w:szCs w:val="20"/>
        </w:rPr>
        <w:t xml:space="preserve">), του Πανεπιστημίου </w:t>
      </w:r>
      <w:proofErr w:type="spellStart"/>
      <w:r w:rsidRPr="00E27A53">
        <w:rPr>
          <w:rFonts w:asciiTheme="minorHAnsi" w:eastAsia="Times New Roman" w:hAnsiTheme="minorHAnsi" w:cs="Arial"/>
          <w:color w:val="222222"/>
          <w:sz w:val="20"/>
          <w:szCs w:val="20"/>
        </w:rPr>
        <w:t>Κάρντιφ</w:t>
      </w:r>
      <w:proofErr w:type="spellEnd"/>
      <w:r w:rsidRPr="00E27A53">
        <w:rPr>
          <w:rFonts w:asciiTheme="minorHAnsi" w:eastAsia="Times New Roman" w:hAnsiTheme="minorHAnsi" w:cs="Arial"/>
          <w:color w:val="222222"/>
          <w:sz w:val="20"/>
          <w:szCs w:val="20"/>
        </w:rPr>
        <w:t>, Ουαλίας</w:t>
      </w:r>
      <w:r>
        <w:rPr>
          <w:rFonts w:asciiTheme="minorHAnsi" w:eastAsia="Times New Roman" w:hAnsiTheme="minorHAnsi" w:cs="Arial"/>
          <w:color w:val="222222"/>
          <w:sz w:val="20"/>
          <w:szCs w:val="20"/>
        </w:rPr>
        <w:t>.</w:t>
      </w:r>
      <w:r w:rsidRPr="00E27A53">
        <w:rPr>
          <w:rFonts w:asciiTheme="minorHAnsi" w:eastAsia="Times New Roman" w:hAnsiTheme="minorHAnsi" w:cs="Arial"/>
          <w:color w:val="222222"/>
          <w:sz w:val="20"/>
          <w:szCs w:val="20"/>
        </w:rPr>
        <w:t xml:space="preserve"> </w:t>
      </w:r>
      <w:r>
        <w:rPr>
          <w:rFonts w:asciiTheme="minorHAnsi" w:eastAsia="Times New Roman" w:hAnsiTheme="minorHAnsi" w:cs="Arial"/>
          <w:color w:val="222222"/>
          <w:sz w:val="20"/>
          <w:szCs w:val="20"/>
        </w:rPr>
        <w:t>Ε</w:t>
      </w:r>
      <w:r w:rsidRPr="00E27A53">
        <w:rPr>
          <w:rFonts w:asciiTheme="minorHAnsi" w:eastAsia="Times New Roman" w:hAnsiTheme="minorHAnsi" w:cs="Arial"/>
          <w:color w:val="222222"/>
          <w:sz w:val="20"/>
          <w:szCs w:val="20"/>
        </w:rPr>
        <w:t>ίναι Διαπιστευμένη Διαμεσολαβήτρια από το Υπουργείο Δικαιοσύνης, Διαφάνειας κα</w:t>
      </w:r>
      <w:r>
        <w:rPr>
          <w:rFonts w:asciiTheme="minorHAnsi" w:eastAsia="Times New Roman" w:hAnsiTheme="minorHAnsi" w:cs="Arial"/>
          <w:color w:val="222222"/>
          <w:sz w:val="20"/>
          <w:szCs w:val="20"/>
        </w:rPr>
        <w:t xml:space="preserve">ι Ανθρωπίνων Δικαιωμάτων </w:t>
      </w:r>
      <w:r>
        <w:rPr>
          <w:sz w:val="20"/>
          <w:szCs w:val="20"/>
        </w:rPr>
        <w:t xml:space="preserve">(ΥΔΔΑΔ), καθώς και εκπαιδευμένη </w:t>
      </w:r>
      <w:r w:rsidRPr="00E27A53">
        <w:rPr>
          <w:rFonts w:asciiTheme="minorHAnsi" w:eastAsia="Times New Roman" w:hAnsiTheme="minorHAnsi" w:cs="Arial"/>
          <w:color w:val="222222"/>
          <w:sz w:val="20"/>
          <w:szCs w:val="20"/>
        </w:rPr>
        <w:t xml:space="preserve">Εκπαιδεύτρια Διαμεσολαβητών </w:t>
      </w:r>
      <w:r>
        <w:rPr>
          <w:rFonts w:asciiTheme="minorHAnsi" w:eastAsia="Times New Roman" w:hAnsiTheme="minorHAnsi" w:cs="Arial"/>
          <w:color w:val="222222"/>
          <w:sz w:val="20"/>
          <w:szCs w:val="20"/>
        </w:rPr>
        <w:t>από</w:t>
      </w:r>
      <w:r w:rsidRPr="00E27A53">
        <w:rPr>
          <w:rFonts w:asciiTheme="minorHAnsi" w:eastAsia="Times New Roman" w:hAnsiTheme="minorHAnsi" w:cs="Arial"/>
          <w:color w:val="222222"/>
          <w:sz w:val="20"/>
          <w:szCs w:val="20"/>
        </w:rPr>
        <w:t xml:space="preserve"> την Ολλα</w:t>
      </w:r>
      <w:r>
        <w:rPr>
          <w:rFonts w:asciiTheme="minorHAnsi" w:eastAsia="Times New Roman" w:hAnsiTheme="minorHAnsi" w:cs="Arial"/>
          <w:color w:val="222222"/>
          <w:sz w:val="20"/>
          <w:szCs w:val="20"/>
        </w:rPr>
        <w:t xml:space="preserve">νδική Εταιρεία </w:t>
      </w:r>
      <w:proofErr w:type="spellStart"/>
      <w:r>
        <w:rPr>
          <w:rFonts w:asciiTheme="minorHAnsi" w:eastAsia="Times New Roman" w:hAnsiTheme="minorHAnsi" w:cs="Arial"/>
          <w:color w:val="222222"/>
          <w:sz w:val="20"/>
          <w:szCs w:val="20"/>
        </w:rPr>
        <w:t>Toolkit</w:t>
      </w:r>
      <w:proofErr w:type="spellEnd"/>
      <w:r>
        <w:rPr>
          <w:rFonts w:asciiTheme="minorHAnsi" w:eastAsia="Times New Roman" w:hAnsiTheme="minorHAnsi" w:cs="Arial"/>
          <w:color w:val="222222"/>
          <w:sz w:val="20"/>
          <w:szCs w:val="20"/>
        </w:rPr>
        <w:t xml:space="preserve"> </w:t>
      </w:r>
      <w:proofErr w:type="spellStart"/>
      <w:r>
        <w:rPr>
          <w:rFonts w:asciiTheme="minorHAnsi" w:eastAsia="Times New Roman" w:hAnsiTheme="minorHAnsi" w:cs="Arial"/>
          <w:color w:val="222222"/>
          <w:sz w:val="20"/>
          <w:szCs w:val="20"/>
        </w:rPr>
        <w:t>Company</w:t>
      </w:r>
      <w:proofErr w:type="spellEnd"/>
      <w:r>
        <w:rPr>
          <w:rFonts w:asciiTheme="minorHAnsi" w:eastAsia="Times New Roman" w:hAnsiTheme="minorHAnsi" w:cs="Arial"/>
          <w:color w:val="222222"/>
          <w:sz w:val="20"/>
          <w:szCs w:val="20"/>
        </w:rPr>
        <w:t xml:space="preserve"> και</w:t>
      </w:r>
      <w:r w:rsidRPr="00E27A53">
        <w:rPr>
          <w:rFonts w:asciiTheme="minorHAnsi" w:eastAsia="Times New Roman" w:hAnsiTheme="minorHAnsi" w:cs="Arial"/>
          <w:color w:val="222222"/>
          <w:sz w:val="20"/>
          <w:szCs w:val="20"/>
        </w:rPr>
        <w:t xml:space="preserve"> Πιστοποιημένη Εκπαιδεύτρια του Ολλανδικού Οργανισμού </w:t>
      </w:r>
      <w:r w:rsidRPr="00DE758F">
        <w:rPr>
          <w:rFonts w:asciiTheme="minorHAnsi" w:eastAsia="Times New Roman" w:hAnsiTheme="minorHAnsi" w:cs="Arial"/>
          <w:bCs/>
          <w:color w:val="222222"/>
          <w:sz w:val="20"/>
          <w:szCs w:val="20"/>
        </w:rPr>
        <w:t>DIALOGUE BV</w:t>
      </w:r>
      <w:r w:rsidRPr="00DE758F">
        <w:rPr>
          <w:rFonts w:asciiTheme="minorHAnsi" w:eastAsia="Times New Roman" w:hAnsiTheme="minorHAnsi" w:cs="Arial"/>
          <w:color w:val="222222"/>
          <w:sz w:val="20"/>
          <w:szCs w:val="20"/>
        </w:rPr>
        <w:t> στην </w:t>
      </w:r>
      <w:r w:rsidRPr="00DE758F">
        <w:rPr>
          <w:rFonts w:asciiTheme="minorHAnsi" w:eastAsia="Times New Roman" w:hAnsiTheme="minorHAnsi" w:cs="Arial"/>
          <w:bCs/>
          <w:color w:val="222222"/>
          <w:sz w:val="20"/>
          <w:szCs w:val="20"/>
        </w:rPr>
        <w:t>επίλυση συγκρούσεων εργασίας.</w:t>
      </w:r>
      <w:r>
        <w:rPr>
          <w:rFonts w:asciiTheme="minorHAnsi" w:eastAsia="Times New Roman" w:hAnsiTheme="minorHAnsi" w:cs="Arial"/>
          <w:b/>
          <w:bCs/>
          <w:color w:val="222222"/>
          <w:sz w:val="20"/>
          <w:szCs w:val="20"/>
        </w:rPr>
        <w:t xml:space="preserve"> </w:t>
      </w:r>
      <w:r>
        <w:rPr>
          <w:rFonts w:asciiTheme="minorHAnsi" w:eastAsia="Times New Roman" w:hAnsiTheme="minorHAnsi" w:cs="Arial"/>
          <w:color w:val="222222"/>
          <w:sz w:val="20"/>
          <w:szCs w:val="20"/>
        </w:rPr>
        <w:t xml:space="preserve">Υπήρξε επιστημονικός συνεργάτης του Δήμου Αθηναίων και συγκεκριμένα Σύμβουλος Νομικών υποθέσεων και Διαμεσολαβήτρια. Επίσης, πραγματοποιεί διαμεσολαβήσεις σε ομαδικές ή ατομικές διαφορές μεταξύ εταίρων, στελεχών ή υπαλλήλων σε οργανισμούς και επιχειρήσεις. </w:t>
      </w:r>
    </w:p>
    <w:p w14:paraId="0B24B46E" w14:textId="77777777" w:rsidR="00195FC9" w:rsidRDefault="00195FC9" w:rsidP="00195FC9">
      <w:pPr>
        <w:shd w:val="clear" w:color="auto" w:fill="FFFFFF"/>
        <w:spacing w:before="38" w:after="38" w:line="240" w:lineRule="auto"/>
        <w:rPr>
          <w:rFonts w:asciiTheme="minorHAnsi" w:eastAsia="Times New Roman" w:hAnsiTheme="minorHAnsi" w:cs="Arial"/>
          <w:color w:val="222222"/>
          <w:sz w:val="20"/>
          <w:szCs w:val="20"/>
        </w:rPr>
      </w:pPr>
      <w:r>
        <w:rPr>
          <w:rFonts w:asciiTheme="minorHAnsi" w:eastAsia="Times New Roman" w:hAnsiTheme="minorHAnsi" w:cs="Arial"/>
          <w:color w:val="222222"/>
          <w:sz w:val="20"/>
          <w:szCs w:val="20"/>
        </w:rPr>
        <w:t>Είναι μετεκπαιδευμένη</w:t>
      </w:r>
      <w:r w:rsidRPr="00E27A53">
        <w:rPr>
          <w:rFonts w:asciiTheme="minorHAnsi" w:eastAsia="Times New Roman" w:hAnsiTheme="minorHAnsi" w:cs="Arial"/>
          <w:color w:val="222222"/>
          <w:sz w:val="20"/>
          <w:szCs w:val="20"/>
        </w:rPr>
        <w:t> </w:t>
      </w:r>
      <w:r>
        <w:rPr>
          <w:rFonts w:asciiTheme="minorHAnsi" w:eastAsia="Times New Roman" w:hAnsiTheme="minorHAnsi" w:cs="Arial"/>
          <w:color w:val="222222"/>
          <w:sz w:val="20"/>
          <w:szCs w:val="20"/>
        </w:rPr>
        <w:t>στην Οικογενειακή διαμεσολάβηση</w:t>
      </w:r>
      <w:r w:rsidRPr="00DE758F">
        <w:rPr>
          <w:rFonts w:asciiTheme="minorHAnsi" w:eastAsia="Times New Roman" w:hAnsiTheme="minorHAnsi" w:cs="Arial"/>
          <w:color w:val="222222"/>
          <w:sz w:val="20"/>
          <w:szCs w:val="20"/>
        </w:rPr>
        <w:t xml:space="preserve"> (ΚΕ.ΔΙ.Π./</w:t>
      </w:r>
      <w:r w:rsidRPr="00DE758F">
        <w:rPr>
          <w:rFonts w:asciiTheme="minorHAnsi" w:eastAsia="Times New Roman" w:hAnsiTheme="minorHAnsi" w:cs="Arial"/>
          <w:color w:val="222222"/>
          <w:sz w:val="20"/>
          <w:szCs w:val="20"/>
          <w:lang w:val="en-US"/>
        </w:rPr>
        <w:t> Dr</w:t>
      </w:r>
      <w:r w:rsidRPr="00DE758F">
        <w:rPr>
          <w:rFonts w:asciiTheme="minorHAnsi" w:eastAsia="Times New Roman" w:hAnsiTheme="minorHAnsi" w:cs="Arial"/>
          <w:color w:val="222222"/>
          <w:sz w:val="20"/>
          <w:szCs w:val="20"/>
        </w:rPr>
        <w:t>.</w:t>
      </w:r>
      <w:r w:rsidRPr="00DE758F">
        <w:rPr>
          <w:rFonts w:asciiTheme="minorHAnsi" w:eastAsia="Times New Roman" w:hAnsiTheme="minorHAnsi" w:cs="Arial"/>
          <w:color w:val="222222"/>
          <w:sz w:val="20"/>
          <w:szCs w:val="20"/>
          <w:lang w:val="en-US"/>
        </w:rPr>
        <w:t> Jamie Walker </w:t>
      </w:r>
      <w:r w:rsidRPr="00DE758F">
        <w:rPr>
          <w:rFonts w:asciiTheme="minorHAnsi" w:eastAsia="Times New Roman" w:hAnsiTheme="minorHAnsi" w:cs="Arial"/>
          <w:color w:val="222222"/>
          <w:sz w:val="20"/>
          <w:szCs w:val="20"/>
        </w:rPr>
        <w:t xml:space="preserve">και από την κα </w:t>
      </w:r>
      <w:r w:rsidRPr="00DE758F">
        <w:rPr>
          <w:rFonts w:asciiTheme="minorHAnsi" w:eastAsia="Times New Roman" w:hAnsiTheme="minorHAnsi" w:cs="Arial"/>
          <w:color w:val="222222"/>
          <w:sz w:val="20"/>
          <w:szCs w:val="20"/>
          <w:lang w:val="en-US"/>
        </w:rPr>
        <w:t>M</w:t>
      </w:r>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lang w:val="en-US"/>
        </w:rPr>
        <w:t>Damianakis</w:t>
      </w:r>
      <w:proofErr w:type="spellEnd"/>
      <w:r w:rsidRPr="00DE758F">
        <w:rPr>
          <w:rFonts w:asciiTheme="minorHAnsi" w:eastAsia="Times New Roman" w:hAnsiTheme="minorHAnsi" w:cs="Arial"/>
          <w:color w:val="222222"/>
          <w:sz w:val="20"/>
          <w:szCs w:val="20"/>
        </w:rPr>
        <w:t>), στην </w:t>
      </w:r>
      <w:r w:rsidRPr="00DE758F">
        <w:rPr>
          <w:rFonts w:asciiTheme="minorHAnsi" w:eastAsia="Times New Roman" w:hAnsiTheme="minorHAnsi" w:cs="Arial"/>
          <w:bCs/>
          <w:color w:val="222222"/>
          <w:sz w:val="20"/>
          <w:szCs w:val="20"/>
        </w:rPr>
        <w:t>Τέχνη της Μη Βίαιης Επικοινωνίας </w:t>
      </w:r>
      <w:r w:rsidRPr="00DE758F">
        <w:rPr>
          <w:rFonts w:asciiTheme="minorHAnsi" w:eastAsia="Times New Roman" w:hAnsiTheme="minorHAnsi" w:cs="Arial"/>
          <w:color w:val="222222"/>
          <w:sz w:val="20"/>
          <w:szCs w:val="20"/>
        </w:rPr>
        <w:t xml:space="preserve">(M. </w:t>
      </w:r>
      <w:proofErr w:type="spellStart"/>
      <w:r w:rsidRPr="00DE758F">
        <w:rPr>
          <w:rFonts w:asciiTheme="minorHAnsi" w:eastAsia="Times New Roman" w:hAnsiTheme="minorHAnsi" w:cs="Arial"/>
          <w:color w:val="222222"/>
          <w:sz w:val="20"/>
          <w:szCs w:val="20"/>
        </w:rPr>
        <w:t>Rosenberg</w:t>
      </w:r>
      <w:proofErr w:type="spellEnd"/>
      <w:r w:rsidRPr="00DE758F">
        <w:rPr>
          <w:rFonts w:asciiTheme="minorHAnsi" w:eastAsia="Times New Roman" w:hAnsiTheme="minorHAnsi" w:cs="Arial"/>
          <w:color w:val="222222"/>
          <w:sz w:val="20"/>
          <w:szCs w:val="20"/>
        </w:rPr>
        <w:t>) για την </w:t>
      </w:r>
      <w:r w:rsidRPr="00DE758F">
        <w:rPr>
          <w:rFonts w:asciiTheme="minorHAnsi" w:eastAsia="Times New Roman" w:hAnsiTheme="minorHAnsi" w:cs="Arial"/>
          <w:bCs/>
          <w:color w:val="222222"/>
          <w:sz w:val="20"/>
          <w:szCs w:val="20"/>
        </w:rPr>
        <w:t>Ανατροφή των Παιδιών (</w:t>
      </w:r>
      <w:proofErr w:type="spellStart"/>
      <w:r w:rsidRPr="00DE758F">
        <w:rPr>
          <w:rFonts w:asciiTheme="minorHAnsi" w:eastAsia="Times New Roman" w:hAnsiTheme="minorHAnsi" w:cs="Arial"/>
          <w:bCs/>
          <w:color w:val="222222"/>
          <w:sz w:val="20"/>
          <w:szCs w:val="20"/>
        </w:rPr>
        <w:t>Parenting</w:t>
      </w:r>
      <w:proofErr w:type="spellEnd"/>
      <w:r w:rsidRPr="00DE758F">
        <w:rPr>
          <w:rFonts w:asciiTheme="minorHAnsi" w:eastAsia="Times New Roman" w:hAnsiTheme="minorHAnsi" w:cs="Arial"/>
          <w:bCs/>
          <w:color w:val="222222"/>
          <w:sz w:val="20"/>
          <w:szCs w:val="20"/>
        </w:rPr>
        <w:t>)</w:t>
      </w:r>
      <w:r w:rsidRPr="00DE758F">
        <w:rPr>
          <w:rFonts w:asciiTheme="minorHAnsi" w:eastAsia="Times New Roman" w:hAnsiTheme="minorHAnsi" w:cs="Arial"/>
          <w:color w:val="222222"/>
          <w:sz w:val="20"/>
          <w:szCs w:val="20"/>
        </w:rPr>
        <w:t xml:space="preserve"> – </w:t>
      </w:r>
      <w:proofErr w:type="spellStart"/>
      <w:r w:rsidRPr="00DE758F">
        <w:rPr>
          <w:rFonts w:asciiTheme="minorHAnsi" w:eastAsia="Times New Roman" w:hAnsiTheme="minorHAnsi" w:cs="Arial"/>
          <w:color w:val="222222"/>
          <w:sz w:val="20"/>
          <w:szCs w:val="20"/>
        </w:rPr>
        <w:t>Frank</w:t>
      </w:r>
      <w:proofErr w:type="spellEnd"/>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rPr>
        <w:t>Gähsler</w:t>
      </w:r>
      <w:proofErr w:type="spellEnd"/>
      <w:r w:rsidRPr="00DE758F">
        <w:rPr>
          <w:rFonts w:asciiTheme="minorHAnsi" w:eastAsia="Times New Roman" w:hAnsiTheme="minorHAnsi" w:cs="Arial"/>
          <w:color w:val="222222"/>
          <w:sz w:val="20"/>
          <w:szCs w:val="20"/>
        </w:rPr>
        <w:t xml:space="preserve"> (2014)</w:t>
      </w:r>
      <w:r>
        <w:rPr>
          <w:rFonts w:asciiTheme="minorHAnsi" w:eastAsia="Times New Roman" w:hAnsiTheme="minorHAnsi" w:cs="Arial"/>
          <w:color w:val="222222"/>
          <w:sz w:val="20"/>
          <w:szCs w:val="20"/>
        </w:rPr>
        <w:t>.</w:t>
      </w:r>
      <w:r w:rsidRPr="00DE758F">
        <w:rPr>
          <w:rFonts w:asciiTheme="minorHAnsi" w:eastAsia="Times New Roman" w:hAnsiTheme="minorHAnsi" w:cs="Arial"/>
          <w:color w:val="222222"/>
          <w:sz w:val="20"/>
          <w:szCs w:val="20"/>
        </w:rPr>
        <w:t xml:space="preserve"> Για τη </w:t>
      </w:r>
      <w:r w:rsidRPr="00DE758F">
        <w:rPr>
          <w:rFonts w:asciiTheme="minorHAnsi" w:eastAsia="Times New Roman" w:hAnsiTheme="minorHAnsi" w:cs="Arial"/>
          <w:bCs/>
          <w:color w:val="222222"/>
          <w:sz w:val="20"/>
          <w:szCs w:val="20"/>
        </w:rPr>
        <w:t>Διαμεσολάβηση </w:t>
      </w:r>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rPr>
        <w:t>Robert</w:t>
      </w:r>
      <w:proofErr w:type="spellEnd"/>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rPr>
        <w:t>Kr</w:t>
      </w:r>
      <w:r>
        <w:rPr>
          <w:rFonts w:asciiTheme="minorHAnsi" w:eastAsia="Times New Roman" w:hAnsiTheme="minorHAnsi" w:cs="Arial"/>
          <w:color w:val="222222"/>
          <w:sz w:val="20"/>
          <w:szCs w:val="20"/>
        </w:rPr>
        <w:t>žišnik</w:t>
      </w:r>
      <w:proofErr w:type="spellEnd"/>
      <w:r>
        <w:rPr>
          <w:rFonts w:asciiTheme="minorHAnsi" w:eastAsia="Times New Roman" w:hAnsiTheme="minorHAnsi" w:cs="Arial"/>
          <w:color w:val="222222"/>
          <w:sz w:val="20"/>
          <w:szCs w:val="20"/>
        </w:rPr>
        <w:t xml:space="preserve"> and </w:t>
      </w:r>
      <w:proofErr w:type="spellStart"/>
      <w:r>
        <w:rPr>
          <w:rFonts w:asciiTheme="minorHAnsi" w:eastAsia="Times New Roman" w:hAnsiTheme="minorHAnsi" w:cs="Arial"/>
          <w:color w:val="222222"/>
          <w:sz w:val="20"/>
          <w:szCs w:val="20"/>
        </w:rPr>
        <w:t>Marjeta</w:t>
      </w:r>
      <w:proofErr w:type="spellEnd"/>
      <w:r>
        <w:rPr>
          <w:rFonts w:asciiTheme="minorHAnsi" w:eastAsia="Times New Roman" w:hAnsiTheme="minorHAnsi" w:cs="Arial"/>
          <w:color w:val="222222"/>
          <w:sz w:val="20"/>
          <w:szCs w:val="20"/>
        </w:rPr>
        <w:t xml:space="preserve"> </w:t>
      </w:r>
      <w:proofErr w:type="spellStart"/>
      <w:r>
        <w:rPr>
          <w:rFonts w:asciiTheme="minorHAnsi" w:eastAsia="Times New Roman" w:hAnsiTheme="minorHAnsi" w:cs="Arial"/>
          <w:color w:val="222222"/>
          <w:sz w:val="20"/>
          <w:szCs w:val="20"/>
        </w:rPr>
        <w:t>Novak</w:t>
      </w:r>
      <w:proofErr w:type="spellEnd"/>
      <w:r>
        <w:rPr>
          <w:rFonts w:asciiTheme="minorHAnsi" w:eastAsia="Times New Roman" w:hAnsiTheme="minorHAnsi" w:cs="Arial"/>
          <w:color w:val="222222"/>
          <w:sz w:val="20"/>
          <w:szCs w:val="20"/>
        </w:rPr>
        <w:t xml:space="preserve"> (2015). </w:t>
      </w:r>
      <w:r w:rsidRPr="00DE758F">
        <w:rPr>
          <w:rFonts w:asciiTheme="minorHAnsi" w:eastAsia="Times New Roman" w:hAnsiTheme="minorHAnsi" w:cs="Arial"/>
          <w:color w:val="222222"/>
          <w:sz w:val="20"/>
          <w:szCs w:val="20"/>
        </w:rPr>
        <w:t>Στο αμερικανικό μοντέλο διαμεσολάβησης της Πολιτείας της Καλιφόρνια στο Πανεπιστήμιο </w:t>
      </w:r>
      <w:proofErr w:type="spellStart"/>
      <w:r w:rsidRPr="00DE758F">
        <w:rPr>
          <w:rFonts w:asciiTheme="minorHAnsi" w:eastAsia="Times New Roman" w:hAnsiTheme="minorHAnsi" w:cs="Arial"/>
          <w:bCs/>
          <w:color w:val="222222"/>
          <w:sz w:val="20"/>
          <w:szCs w:val="20"/>
        </w:rPr>
        <w:t>Pepperdine</w:t>
      </w:r>
      <w:proofErr w:type="spellEnd"/>
      <w:r w:rsidRPr="00DE758F">
        <w:rPr>
          <w:rFonts w:asciiTheme="minorHAnsi" w:eastAsia="Times New Roman" w:hAnsiTheme="minorHAnsi" w:cs="Arial"/>
          <w:bCs/>
          <w:color w:val="222222"/>
          <w:sz w:val="20"/>
          <w:szCs w:val="20"/>
        </w:rPr>
        <w:t xml:space="preserve">/ </w:t>
      </w:r>
      <w:r w:rsidRPr="00DE758F">
        <w:rPr>
          <w:rFonts w:asciiTheme="minorHAnsi" w:eastAsia="Times New Roman" w:hAnsiTheme="minorHAnsi" w:cs="Arial"/>
          <w:bCs/>
          <w:color w:val="222222"/>
          <w:sz w:val="20"/>
          <w:szCs w:val="20"/>
          <w:lang w:val="en-US"/>
        </w:rPr>
        <w:t>USA</w:t>
      </w:r>
      <w:r w:rsidRPr="00DE758F">
        <w:rPr>
          <w:rFonts w:asciiTheme="minorHAnsi" w:eastAsia="Times New Roman" w:hAnsiTheme="minorHAnsi" w:cs="Arial"/>
          <w:color w:val="222222"/>
          <w:sz w:val="20"/>
          <w:szCs w:val="20"/>
        </w:rPr>
        <w:t> - (</w:t>
      </w:r>
      <w:r w:rsidRPr="00DE758F">
        <w:rPr>
          <w:rFonts w:asciiTheme="minorHAnsi" w:eastAsia="Times New Roman" w:hAnsiTheme="minorHAnsi" w:cs="Arial"/>
          <w:bCs/>
          <w:color w:val="222222"/>
          <w:sz w:val="20"/>
          <w:szCs w:val="20"/>
        </w:rPr>
        <w:t xml:space="preserve">Πρόγραμμα </w:t>
      </w:r>
      <w:proofErr w:type="spellStart"/>
      <w:r w:rsidRPr="00DE758F">
        <w:rPr>
          <w:rFonts w:asciiTheme="minorHAnsi" w:eastAsia="Times New Roman" w:hAnsiTheme="minorHAnsi" w:cs="Arial"/>
          <w:bCs/>
          <w:color w:val="222222"/>
          <w:sz w:val="20"/>
          <w:szCs w:val="20"/>
        </w:rPr>
        <w:t>Mediating</w:t>
      </w:r>
      <w:proofErr w:type="spellEnd"/>
      <w:r w:rsidRPr="00DE758F">
        <w:rPr>
          <w:rFonts w:asciiTheme="minorHAnsi" w:eastAsia="Times New Roman" w:hAnsiTheme="minorHAnsi" w:cs="Arial"/>
          <w:bCs/>
          <w:color w:val="222222"/>
          <w:sz w:val="20"/>
          <w:szCs w:val="20"/>
        </w:rPr>
        <w:t xml:space="preserve"> the </w:t>
      </w:r>
      <w:proofErr w:type="spellStart"/>
      <w:r w:rsidRPr="00DE758F">
        <w:rPr>
          <w:rFonts w:asciiTheme="minorHAnsi" w:eastAsia="Times New Roman" w:hAnsiTheme="minorHAnsi" w:cs="Arial"/>
          <w:bCs/>
          <w:color w:val="222222"/>
          <w:sz w:val="20"/>
          <w:szCs w:val="20"/>
        </w:rPr>
        <w:t>Litigated</w:t>
      </w:r>
      <w:proofErr w:type="spellEnd"/>
      <w:r w:rsidRPr="00DE758F">
        <w:rPr>
          <w:rFonts w:asciiTheme="minorHAnsi" w:eastAsia="Times New Roman" w:hAnsiTheme="minorHAnsi" w:cs="Arial"/>
          <w:bCs/>
          <w:color w:val="222222"/>
          <w:sz w:val="20"/>
          <w:szCs w:val="20"/>
        </w:rPr>
        <w:t xml:space="preserve"> </w:t>
      </w:r>
      <w:proofErr w:type="spellStart"/>
      <w:r w:rsidRPr="00DE758F">
        <w:rPr>
          <w:rFonts w:asciiTheme="minorHAnsi" w:eastAsia="Times New Roman" w:hAnsiTheme="minorHAnsi" w:cs="Arial"/>
          <w:bCs/>
          <w:color w:val="222222"/>
          <w:sz w:val="20"/>
          <w:szCs w:val="20"/>
        </w:rPr>
        <w:t>Case</w:t>
      </w:r>
      <w:proofErr w:type="spellEnd"/>
      <w:r w:rsidRPr="00DE758F">
        <w:rPr>
          <w:rFonts w:asciiTheme="minorHAnsi" w:eastAsia="Times New Roman" w:hAnsiTheme="minorHAnsi" w:cs="Arial"/>
          <w:bCs/>
          <w:color w:val="222222"/>
          <w:sz w:val="20"/>
          <w:szCs w:val="20"/>
        </w:rPr>
        <w:t>, 2014</w:t>
      </w:r>
      <w:r w:rsidRPr="00DE758F">
        <w:rPr>
          <w:rFonts w:asciiTheme="minorHAnsi" w:eastAsia="Times New Roman" w:hAnsiTheme="minorHAnsi" w:cs="Arial"/>
          <w:color w:val="222222"/>
          <w:sz w:val="20"/>
          <w:szCs w:val="20"/>
        </w:rPr>
        <w:t>).</w:t>
      </w:r>
    </w:p>
    <w:p w14:paraId="1A2AA353" w14:textId="77777777" w:rsidR="00195FC9" w:rsidRPr="00DE758F" w:rsidRDefault="00195FC9" w:rsidP="00195FC9">
      <w:pPr>
        <w:shd w:val="clear" w:color="auto" w:fill="FFFFFF"/>
        <w:spacing w:before="38" w:after="38" w:line="240" w:lineRule="auto"/>
        <w:rPr>
          <w:rFonts w:asciiTheme="minorHAnsi" w:eastAsia="Times New Roman" w:hAnsiTheme="minorHAnsi" w:cs="Arial"/>
          <w:color w:val="222222"/>
          <w:sz w:val="20"/>
          <w:szCs w:val="20"/>
        </w:rPr>
      </w:pPr>
      <w:r>
        <w:rPr>
          <w:rFonts w:asciiTheme="minorHAnsi" w:eastAsia="Times New Roman" w:hAnsiTheme="minorHAnsi" w:cs="Arial"/>
          <w:color w:val="222222"/>
          <w:sz w:val="20"/>
          <w:szCs w:val="20"/>
        </w:rPr>
        <w:t>Στη</w:t>
      </w:r>
      <w:r w:rsidRPr="00DE758F">
        <w:rPr>
          <w:rFonts w:asciiTheme="minorHAnsi" w:eastAsia="Times New Roman" w:hAnsiTheme="minorHAnsi" w:cs="Arial"/>
          <w:color w:val="222222"/>
          <w:sz w:val="20"/>
          <w:szCs w:val="20"/>
        </w:rPr>
        <w:t> </w:t>
      </w:r>
      <w:r w:rsidRPr="00DE758F">
        <w:rPr>
          <w:rFonts w:asciiTheme="minorHAnsi" w:eastAsia="Times New Roman" w:hAnsiTheme="minorHAnsi" w:cs="Arial"/>
          <w:bCs/>
          <w:color w:val="222222"/>
          <w:sz w:val="20"/>
          <w:szCs w:val="20"/>
        </w:rPr>
        <w:t>Σχολική Διαμεσολάβηση </w:t>
      </w:r>
      <w:r w:rsidRPr="00DE758F">
        <w:rPr>
          <w:rFonts w:asciiTheme="minorHAnsi" w:eastAsia="Times New Roman" w:hAnsiTheme="minorHAnsi" w:cs="Arial"/>
          <w:color w:val="222222"/>
          <w:sz w:val="20"/>
          <w:szCs w:val="20"/>
        </w:rPr>
        <w:t>– (ΚΕ.ΔΙ.Π - </w:t>
      </w:r>
      <w:proofErr w:type="spellStart"/>
      <w:r w:rsidRPr="00DE758F">
        <w:rPr>
          <w:rFonts w:asciiTheme="minorHAnsi" w:eastAsia="Times New Roman" w:hAnsiTheme="minorHAnsi" w:cs="Arial"/>
          <w:color w:val="222222"/>
          <w:sz w:val="20"/>
          <w:szCs w:val="20"/>
        </w:rPr>
        <w:t>Dr</w:t>
      </w:r>
      <w:proofErr w:type="spellEnd"/>
      <w:r w:rsidRPr="00DE758F">
        <w:rPr>
          <w:rFonts w:asciiTheme="minorHAnsi" w:eastAsia="Times New Roman" w:hAnsiTheme="minorHAnsi" w:cs="Arial"/>
          <w:color w:val="222222"/>
          <w:sz w:val="20"/>
          <w:szCs w:val="20"/>
        </w:rPr>
        <w:t>. </w:t>
      </w:r>
      <w:proofErr w:type="spellStart"/>
      <w:r w:rsidRPr="00DE758F">
        <w:rPr>
          <w:rFonts w:asciiTheme="minorHAnsi" w:eastAsia="Times New Roman" w:hAnsiTheme="minorHAnsi" w:cs="Arial"/>
          <w:color w:val="222222"/>
          <w:sz w:val="20"/>
          <w:szCs w:val="20"/>
        </w:rPr>
        <w:t>JamieWalker</w:t>
      </w:r>
      <w:proofErr w:type="spellEnd"/>
      <w:r w:rsidRPr="00DE758F">
        <w:rPr>
          <w:rFonts w:asciiTheme="minorHAnsi" w:eastAsia="Times New Roman" w:hAnsiTheme="minorHAnsi" w:cs="Arial"/>
          <w:color w:val="222222"/>
          <w:sz w:val="20"/>
          <w:szCs w:val="20"/>
        </w:rPr>
        <w:t xml:space="preserve">) </w:t>
      </w:r>
      <w:r>
        <w:rPr>
          <w:rFonts w:asciiTheme="minorHAnsi" w:eastAsia="Times New Roman" w:hAnsiTheme="minorHAnsi" w:cs="Arial"/>
          <w:color w:val="222222"/>
          <w:sz w:val="20"/>
          <w:szCs w:val="20"/>
        </w:rPr>
        <w:t xml:space="preserve">και </w:t>
      </w:r>
      <w:r w:rsidRPr="00DE758F">
        <w:rPr>
          <w:rFonts w:asciiTheme="minorHAnsi" w:eastAsia="Times New Roman" w:hAnsiTheme="minorHAnsi" w:cs="Arial"/>
          <w:color w:val="222222"/>
          <w:sz w:val="20"/>
          <w:szCs w:val="20"/>
        </w:rPr>
        <w:t>στην </w:t>
      </w:r>
      <w:r w:rsidRPr="00DE758F">
        <w:rPr>
          <w:rFonts w:asciiTheme="minorHAnsi" w:eastAsia="Times New Roman" w:hAnsiTheme="minorHAnsi" w:cs="Arial"/>
          <w:bCs/>
          <w:color w:val="222222"/>
          <w:sz w:val="20"/>
          <w:szCs w:val="20"/>
        </w:rPr>
        <w:t>Κοινωνική Διαμεσολάβηση,</w:t>
      </w:r>
      <w:r w:rsidRPr="00DE758F">
        <w:rPr>
          <w:rFonts w:asciiTheme="minorHAnsi" w:eastAsia="Times New Roman" w:hAnsiTheme="minorHAnsi" w:cs="Arial"/>
          <w:color w:val="222222"/>
          <w:sz w:val="20"/>
          <w:szCs w:val="20"/>
        </w:rPr>
        <w:t> ως Συντονίστρια Διαλόγου – </w:t>
      </w:r>
      <w:proofErr w:type="spellStart"/>
      <w:r w:rsidRPr="00DE758F">
        <w:rPr>
          <w:rFonts w:asciiTheme="minorHAnsi" w:eastAsia="Times New Roman" w:hAnsiTheme="minorHAnsi" w:cs="Arial"/>
          <w:color w:val="222222"/>
          <w:sz w:val="20"/>
          <w:szCs w:val="20"/>
        </w:rPr>
        <w:t>Facilitator</w:t>
      </w:r>
      <w:proofErr w:type="spellEnd"/>
      <w:r w:rsidRPr="00DE758F">
        <w:rPr>
          <w:rFonts w:asciiTheme="minorHAnsi" w:eastAsia="Times New Roman" w:hAnsiTheme="minorHAnsi" w:cs="Arial"/>
          <w:color w:val="222222"/>
          <w:sz w:val="20"/>
          <w:szCs w:val="20"/>
        </w:rPr>
        <w:t xml:space="preserve"> από τη διεθνή ομάδα των </w:t>
      </w:r>
      <w:proofErr w:type="spellStart"/>
      <w:r w:rsidRPr="00DE758F">
        <w:rPr>
          <w:rFonts w:asciiTheme="minorHAnsi" w:eastAsia="Times New Roman" w:hAnsiTheme="minorHAnsi" w:cs="Arial"/>
          <w:color w:val="222222"/>
          <w:sz w:val="20"/>
          <w:szCs w:val="20"/>
        </w:rPr>
        <w:t>Mediators</w:t>
      </w:r>
      <w:proofErr w:type="spellEnd"/>
      <w:r w:rsidRPr="00DE758F">
        <w:rPr>
          <w:rFonts w:asciiTheme="minorHAnsi" w:eastAsia="Times New Roman" w:hAnsiTheme="minorHAnsi" w:cs="Arial"/>
          <w:color w:val="222222"/>
          <w:sz w:val="20"/>
          <w:szCs w:val="20"/>
        </w:rPr>
        <w:t> </w:t>
      </w:r>
      <w:proofErr w:type="spellStart"/>
      <w:r w:rsidRPr="00DE758F">
        <w:rPr>
          <w:rFonts w:asciiTheme="minorHAnsi" w:eastAsia="Times New Roman" w:hAnsiTheme="minorHAnsi" w:cs="Arial"/>
          <w:color w:val="222222"/>
          <w:sz w:val="20"/>
          <w:szCs w:val="20"/>
        </w:rPr>
        <w:t>Beyond</w:t>
      </w:r>
      <w:proofErr w:type="spellEnd"/>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rPr>
        <w:t>Borders</w:t>
      </w:r>
      <w:proofErr w:type="spellEnd"/>
      <w:r w:rsidRPr="00DE758F">
        <w:rPr>
          <w:rFonts w:asciiTheme="minorHAnsi" w:eastAsia="Times New Roman" w:hAnsiTheme="minorHAnsi" w:cs="Arial"/>
          <w:color w:val="222222"/>
          <w:sz w:val="20"/>
          <w:szCs w:val="20"/>
        </w:rPr>
        <w:t xml:space="preserve"> International. </w:t>
      </w:r>
    </w:p>
    <w:p w14:paraId="52FBB0A2" w14:textId="7C6809CD" w:rsidR="00195FC9" w:rsidRPr="005F56C8" w:rsidRDefault="00195FC9" w:rsidP="009B07F3">
      <w:pPr>
        <w:shd w:val="clear" w:color="auto" w:fill="FFFFFF"/>
        <w:spacing w:line="240" w:lineRule="auto"/>
        <w:rPr>
          <w:rFonts w:cs="Helvetica"/>
          <w:sz w:val="20"/>
          <w:szCs w:val="20"/>
        </w:rPr>
      </w:pPr>
      <w:r w:rsidRPr="00DE758F">
        <w:rPr>
          <w:rFonts w:asciiTheme="minorHAnsi" w:eastAsia="Times New Roman" w:hAnsiTheme="minorHAnsi" w:cs="Arial"/>
          <w:color w:val="222222"/>
          <w:sz w:val="20"/>
          <w:szCs w:val="20"/>
        </w:rPr>
        <w:t>Μιλάει άπταιστα Αγγλικά.</w:t>
      </w:r>
    </w:p>
    <w:p w14:paraId="1CB407DA" w14:textId="77777777" w:rsidR="00E320AB" w:rsidRDefault="005A6DD1"/>
    <w:sectPr w:rsidR="00E320AB" w:rsidSect="009526C9">
      <w:headerReference w:type="default" r:id="rId25"/>
      <w:footerReference w:type="default" r:id="rId26"/>
      <w:pgSz w:w="11906" w:h="16838"/>
      <w:pgMar w:top="1440" w:right="170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CBDFC" w14:textId="77777777" w:rsidR="005A6DD1" w:rsidRDefault="005A6DD1">
      <w:pPr>
        <w:spacing w:after="0" w:line="240" w:lineRule="auto"/>
      </w:pPr>
      <w:r>
        <w:separator/>
      </w:r>
    </w:p>
  </w:endnote>
  <w:endnote w:type="continuationSeparator" w:id="0">
    <w:p w14:paraId="26220546" w14:textId="77777777" w:rsidR="005A6DD1" w:rsidRDefault="005A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44626"/>
      <w:docPartObj>
        <w:docPartGallery w:val="Page Numbers (Bottom of Page)"/>
        <w:docPartUnique/>
      </w:docPartObj>
    </w:sdtPr>
    <w:sdtEndPr/>
    <w:sdtContent>
      <w:p w14:paraId="6644A2F2" w14:textId="77777777" w:rsidR="00FF1489"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FF1489" w:rsidRDefault="005A6D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00585" w14:textId="77777777" w:rsidR="005A6DD1" w:rsidRDefault="005A6DD1">
      <w:pPr>
        <w:spacing w:after="0" w:line="240" w:lineRule="auto"/>
      </w:pPr>
      <w:r>
        <w:separator/>
      </w:r>
    </w:p>
  </w:footnote>
  <w:footnote w:type="continuationSeparator" w:id="0">
    <w:p w14:paraId="0AA5621A" w14:textId="77777777" w:rsidR="005A6DD1" w:rsidRDefault="005A6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10AA8" w14:textId="77777777" w:rsidR="00660B68"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2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1"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101C44"/>
    <w:rsid w:val="001829B0"/>
    <w:rsid w:val="00195FC9"/>
    <w:rsid w:val="001F527B"/>
    <w:rsid w:val="002C7A90"/>
    <w:rsid w:val="003A7505"/>
    <w:rsid w:val="004C18ED"/>
    <w:rsid w:val="005223D7"/>
    <w:rsid w:val="005508F4"/>
    <w:rsid w:val="005A6DD1"/>
    <w:rsid w:val="00617194"/>
    <w:rsid w:val="006354E6"/>
    <w:rsid w:val="00652139"/>
    <w:rsid w:val="0073170C"/>
    <w:rsid w:val="00760818"/>
    <w:rsid w:val="007E0D77"/>
    <w:rsid w:val="00826922"/>
    <w:rsid w:val="00833DD8"/>
    <w:rsid w:val="0092154F"/>
    <w:rsid w:val="00937730"/>
    <w:rsid w:val="009402C8"/>
    <w:rsid w:val="00943CEF"/>
    <w:rsid w:val="009A54FB"/>
    <w:rsid w:val="009B07F3"/>
    <w:rsid w:val="00A16A90"/>
    <w:rsid w:val="00A26A64"/>
    <w:rsid w:val="00B13022"/>
    <w:rsid w:val="00C07BD0"/>
    <w:rsid w:val="00C74CF5"/>
    <w:rsid w:val="00D0618B"/>
    <w:rsid w:val="00D26154"/>
    <w:rsid w:val="00D329F4"/>
    <w:rsid w:val="00E03EF5"/>
    <w:rsid w:val="00E9264D"/>
    <w:rsid w:val="00F432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kk-ev.de/english/englisch/" TargetMode="External"/><Relationship Id="rId13" Type="http://schemas.openxmlformats.org/officeDocument/2006/relationships/hyperlink" Target="http://www.mikk-ev.de/english/englisch/" TargetMode="External"/><Relationship Id="rId18" Type="http://schemas.openxmlformats.org/officeDocument/2006/relationships/hyperlink" Target="http://jamiewalker.net/index/index.php"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www.mikk-ev.de/english/englisch/" TargetMode="External"/><Relationship Id="rId12" Type="http://schemas.openxmlformats.org/officeDocument/2006/relationships/hyperlink" Target="http://www.mikk-ev.de/english/englisch/" TargetMode="External"/><Relationship Id="rId17" Type="http://schemas.openxmlformats.org/officeDocument/2006/relationships/hyperlink" Target="http://jamiewalker.net/index/index.php"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jamiewalker.net/index/index.php" TargetMode="External"/><Relationship Id="rId20" Type="http://schemas.openxmlformats.org/officeDocument/2006/relationships/hyperlink" Target="http://www.kedip.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mikk-ev.de/english/englisch/"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www.mikk-ev.de/english/englisch/" TargetMode="External"/><Relationship Id="rId19" Type="http://schemas.openxmlformats.org/officeDocument/2006/relationships/hyperlink" Target="mailto:info@kedip.gr" TargetMode="External"/><Relationship Id="rId4" Type="http://schemas.openxmlformats.org/officeDocument/2006/relationships/webSettings" Target="webSettings.xml"/><Relationship Id="rId9" Type="http://schemas.openxmlformats.org/officeDocument/2006/relationships/hyperlink" Target="http://www.mikk-ev.de/english/englisch/" TargetMode="External"/><Relationship Id="rId14" Type="http://schemas.openxmlformats.org/officeDocument/2006/relationships/hyperlink" Target="http://www.mikk-ev.de/english/englisch/" TargetMode="External"/><Relationship Id="rId22" Type="http://schemas.openxmlformats.org/officeDocument/2006/relationships/hyperlink" Target="http://www.crossbordermediator.e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1984</Words>
  <Characters>10715</Characters>
  <Application>Microsoft Office Word</Application>
  <DocSecurity>0</DocSecurity>
  <Lines>89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Evangelia Polyraki</dc:creator>
  <cp:keywords/>
  <dc:description/>
  <cp:lastModifiedBy>Kedip info</cp:lastModifiedBy>
  <cp:revision>3</cp:revision>
  <cp:lastPrinted>2021-03-19T08:20:00Z</cp:lastPrinted>
  <dcterms:created xsi:type="dcterms:W3CDTF">2021-03-19T08:17:00Z</dcterms:created>
  <dcterms:modified xsi:type="dcterms:W3CDTF">2021-03-19T08:34:00Z</dcterms:modified>
</cp:coreProperties>
</file>