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3B" w:rsidRDefault="00E70C3B" w:rsidP="00E70C3B">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E70C3B" w:rsidRDefault="00E70C3B" w:rsidP="00E70C3B">
      <w:pPr>
        <w:spacing w:after="0" w:line="480" w:lineRule="auto"/>
        <w:jc w:val="right"/>
        <w:rPr>
          <w:rFonts w:ascii="Arial" w:hAnsi="Arial" w:cs="Arial"/>
          <w:b/>
          <w:sz w:val="24"/>
          <w:szCs w:val="24"/>
        </w:rPr>
      </w:pPr>
      <w:r>
        <w:rPr>
          <w:rFonts w:ascii="Arial" w:hAnsi="Arial" w:cs="Arial"/>
          <w:b/>
          <w:sz w:val="24"/>
          <w:szCs w:val="24"/>
        </w:rPr>
        <w:t>Πειραιάς, 12-4-2021</w:t>
      </w:r>
    </w:p>
    <w:p w:rsidR="00E70C3B" w:rsidRDefault="00E70C3B" w:rsidP="00E70C3B">
      <w:pPr>
        <w:spacing w:after="0" w:line="480" w:lineRule="auto"/>
        <w:jc w:val="right"/>
        <w:rPr>
          <w:rFonts w:ascii="Arial" w:hAnsi="Arial" w:cs="Arial"/>
          <w:b/>
          <w:sz w:val="24"/>
          <w:szCs w:val="24"/>
        </w:rPr>
      </w:pPr>
    </w:p>
    <w:p w:rsidR="00E70C3B" w:rsidRDefault="00E70C3B" w:rsidP="00E70C3B">
      <w:pPr>
        <w:spacing w:after="0" w:line="480" w:lineRule="auto"/>
        <w:jc w:val="center"/>
        <w:rPr>
          <w:rFonts w:ascii="Arial" w:hAnsi="Arial" w:cs="Arial"/>
          <w:b/>
          <w:sz w:val="24"/>
          <w:szCs w:val="24"/>
        </w:rPr>
      </w:pPr>
      <w:r>
        <w:rPr>
          <w:rFonts w:ascii="Arial" w:hAnsi="Arial" w:cs="Arial"/>
          <w:b/>
          <w:sz w:val="24"/>
          <w:szCs w:val="24"/>
        </w:rPr>
        <w:t>Αριθμός 107/2021</w:t>
      </w:r>
    </w:p>
    <w:p w:rsidR="00E70C3B" w:rsidRDefault="00E70C3B" w:rsidP="00E70C3B">
      <w:pPr>
        <w:spacing w:after="0" w:line="240" w:lineRule="auto"/>
        <w:jc w:val="center"/>
        <w:rPr>
          <w:rFonts w:ascii="Arial" w:hAnsi="Arial" w:cs="Arial"/>
          <w:b/>
          <w:sz w:val="24"/>
          <w:szCs w:val="24"/>
        </w:rPr>
      </w:pPr>
    </w:p>
    <w:p w:rsidR="00E70C3B" w:rsidRDefault="00E70C3B" w:rsidP="00E70C3B">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E221F6">
        <w:rPr>
          <w:rFonts w:ascii="Arial" w:hAnsi="Arial" w:cs="Arial"/>
          <w:sz w:val="24"/>
          <w:szCs w:val="24"/>
        </w:rPr>
        <w:t>ιραιώς, βάσει της με αριθμό 1441</w:t>
      </w:r>
      <w:r>
        <w:rPr>
          <w:rFonts w:ascii="Arial" w:hAnsi="Arial" w:cs="Arial"/>
          <w:sz w:val="24"/>
          <w:szCs w:val="24"/>
        </w:rPr>
        <w:t xml:space="preserve"> ΦΕΚ Β΄/</w:t>
      </w:r>
      <w:r w:rsidR="00E221F6">
        <w:rPr>
          <w:rFonts w:ascii="Arial" w:hAnsi="Arial" w:cs="Arial"/>
          <w:sz w:val="24"/>
          <w:szCs w:val="24"/>
        </w:rPr>
        <w:t>10-4</w:t>
      </w:r>
      <w:r>
        <w:rPr>
          <w:rFonts w:ascii="Arial" w:hAnsi="Arial" w:cs="Arial"/>
          <w:sz w:val="24"/>
          <w:szCs w:val="24"/>
        </w:rPr>
        <w:t xml:space="preserve">-2021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E221F6">
        <w:rPr>
          <w:rFonts w:ascii="Arial" w:hAnsi="Arial" w:cs="Arial"/>
          <w:sz w:val="24"/>
          <w:szCs w:val="24"/>
        </w:rPr>
        <w:t xml:space="preserve"> από τη Δευτέρα, 12 Απριλίου</w:t>
      </w:r>
      <w:r>
        <w:rPr>
          <w:rFonts w:ascii="Arial" w:hAnsi="Arial" w:cs="Arial"/>
          <w:sz w:val="24"/>
          <w:szCs w:val="24"/>
        </w:rPr>
        <w:t xml:space="preserve"> 2021 και </w:t>
      </w:r>
      <w:r w:rsidR="00E221F6">
        <w:rPr>
          <w:rFonts w:ascii="Arial" w:hAnsi="Arial" w:cs="Arial"/>
          <w:sz w:val="24"/>
          <w:szCs w:val="24"/>
        </w:rPr>
        <w:t>ώρα 06:00΄ έως και τη Δευτέρα, 19</w:t>
      </w:r>
      <w:r>
        <w:rPr>
          <w:rFonts w:ascii="Arial" w:hAnsi="Arial" w:cs="Arial"/>
          <w:sz w:val="24"/>
          <w:szCs w:val="24"/>
        </w:rPr>
        <w:t xml:space="preserve"> Απριλίου 2021 και ώρα 06:00΄». </w:t>
      </w:r>
      <w:r w:rsidR="00E221F6">
        <w:rPr>
          <w:rFonts w:ascii="Arial" w:hAnsi="Arial" w:cs="Arial"/>
          <w:sz w:val="24"/>
          <w:szCs w:val="24"/>
        </w:rPr>
        <w:t xml:space="preserve">Η ανωτέρω Κ.Υ.Α. ως προς τη λειτουργία των Δικαστηρίων τίθεται σε ισχύ από την Τρίτη, 13 Απριλίου 2021 και ώρα 06:00΄ (άρθρο 14 παρ. 1 </w:t>
      </w:r>
      <w:proofErr w:type="spellStart"/>
      <w:r w:rsidR="00E221F6">
        <w:rPr>
          <w:rFonts w:ascii="Arial" w:hAnsi="Arial" w:cs="Arial"/>
          <w:sz w:val="24"/>
          <w:szCs w:val="24"/>
        </w:rPr>
        <w:t>εδάφ</w:t>
      </w:r>
      <w:proofErr w:type="spellEnd"/>
      <w:r w:rsidR="00E221F6">
        <w:rPr>
          <w:rFonts w:ascii="Arial" w:hAnsi="Arial" w:cs="Arial"/>
          <w:sz w:val="24"/>
          <w:szCs w:val="24"/>
        </w:rPr>
        <w:t xml:space="preserve">. </w:t>
      </w:r>
      <w:proofErr w:type="spellStart"/>
      <w:r w:rsidR="00E221F6">
        <w:rPr>
          <w:rFonts w:ascii="Arial" w:hAnsi="Arial" w:cs="Arial"/>
          <w:sz w:val="24"/>
          <w:szCs w:val="24"/>
        </w:rPr>
        <w:t>β΄</w:t>
      </w:r>
      <w:proofErr w:type="spellEnd"/>
      <w:r w:rsidR="00E221F6">
        <w:rPr>
          <w:rFonts w:ascii="Arial" w:hAnsi="Arial" w:cs="Arial"/>
          <w:sz w:val="24"/>
          <w:szCs w:val="24"/>
        </w:rPr>
        <w:t xml:space="preserve"> της παρούσας Κ.Υ.Α.).</w:t>
      </w:r>
    </w:p>
    <w:p w:rsidR="00E70C3B" w:rsidRDefault="00E70C3B" w:rsidP="00E70C3B">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p>
    <w:p w:rsidR="00E70C3B" w:rsidRDefault="009330A8" w:rsidP="009330A8">
      <w:pPr>
        <w:spacing w:after="0" w:line="480" w:lineRule="auto"/>
        <w:ind w:firstLine="540"/>
        <w:jc w:val="both"/>
        <w:rPr>
          <w:rFonts w:ascii="Arial" w:hAnsi="Arial" w:cs="Arial"/>
          <w:sz w:val="24"/>
          <w:szCs w:val="24"/>
        </w:rPr>
      </w:pPr>
      <w:r>
        <w:rPr>
          <w:rFonts w:ascii="Arial" w:hAnsi="Arial" w:cs="Arial"/>
          <w:sz w:val="24"/>
          <w:szCs w:val="24"/>
        </w:rPr>
        <w:t>«… 3α) Αναστέλλονται προσωρινά ο</w:t>
      </w:r>
      <w:r w:rsidR="00E70C3B">
        <w:rPr>
          <w:rFonts w:ascii="Arial" w:hAnsi="Arial" w:cs="Arial"/>
          <w:sz w:val="24"/>
          <w:szCs w:val="24"/>
        </w:rPr>
        <w:t>ι δίκες ενώπιον των πολ</w:t>
      </w:r>
      <w:r w:rsidR="009D13F4">
        <w:rPr>
          <w:rFonts w:ascii="Arial" w:hAnsi="Arial" w:cs="Arial"/>
          <w:sz w:val="24"/>
          <w:szCs w:val="24"/>
        </w:rPr>
        <w:t>ιτικών και ποινικών δικαστηρίων.</w:t>
      </w:r>
    </w:p>
    <w:p w:rsidR="00E70C3B" w:rsidRDefault="00E70C3B" w:rsidP="00E70C3B">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r w:rsidR="00A93BDB">
        <w:rPr>
          <w:rFonts w:ascii="Arial" w:hAnsi="Arial" w:cs="Arial"/>
          <w:sz w:val="24"/>
          <w:szCs w:val="24"/>
        </w:rPr>
        <w:t>)</w:t>
      </w:r>
      <w:r>
        <w:rPr>
          <w:rFonts w:ascii="Arial" w:hAnsi="Arial" w:cs="Arial"/>
          <w:sz w:val="24"/>
          <w:szCs w:val="24"/>
        </w:rPr>
        <w:t>:</w:t>
      </w:r>
    </w:p>
    <w:p w:rsidR="00E70C3B" w:rsidRDefault="00FD63AA" w:rsidP="00E70C3B">
      <w:pPr>
        <w:spacing w:after="0" w:line="480" w:lineRule="auto"/>
        <w:ind w:firstLine="540"/>
        <w:jc w:val="both"/>
        <w:rPr>
          <w:rFonts w:ascii="Arial" w:hAnsi="Arial" w:cs="Arial"/>
          <w:sz w:val="24"/>
          <w:szCs w:val="24"/>
        </w:rPr>
      </w:pPr>
      <w:proofErr w:type="spellStart"/>
      <w:r>
        <w:rPr>
          <w:rFonts w:ascii="Arial" w:hAnsi="Arial" w:cs="Arial"/>
          <w:sz w:val="24"/>
          <w:szCs w:val="24"/>
        </w:rPr>
        <w:t>βα</w:t>
      </w:r>
      <w:proofErr w:type="spellEnd"/>
      <w:r w:rsidR="00E70C3B">
        <w:rPr>
          <w:rFonts w:ascii="Arial" w:hAnsi="Arial" w:cs="Arial"/>
          <w:sz w:val="24"/>
          <w:szCs w:val="24"/>
        </w:rPr>
        <w:t xml:space="preserve">) Οι δίκες της τακτικής διαδικασίας </w:t>
      </w:r>
      <w:proofErr w:type="spellStart"/>
      <w:r w:rsidR="00E70C3B">
        <w:rPr>
          <w:rFonts w:ascii="Arial" w:hAnsi="Arial" w:cs="Arial"/>
          <w:sz w:val="24"/>
          <w:szCs w:val="24"/>
        </w:rPr>
        <w:t>α΄</w:t>
      </w:r>
      <w:proofErr w:type="spellEnd"/>
      <w:r w:rsidR="00E70C3B">
        <w:rPr>
          <w:rFonts w:ascii="Arial" w:hAnsi="Arial" w:cs="Arial"/>
          <w:sz w:val="24"/>
          <w:szCs w:val="24"/>
        </w:rPr>
        <w:t xml:space="preserve"> βαθμού, οι οποίες εκδικάζον</w:t>
      </w:r>
      <w:r w:rsidR="00CA7988">
        <w:rPr>
          <w:rFonts w:ascii="Arial" w:hAnsi="Arial" w:cs="Arial"/>
          <w:sz w:val="24"/>
          <w:szCs w:val="24"/>
        </w:rPr>
        <w:t>ται σύμφωνα με τον</w:t>
      </w:r>
      <w:r w:rsidR="00E70C3B">
        <w:rPr>
          <w:rFonts w:ascii="Arial" w:hAnsi="Arial" w:cs="Arial"/>
          <w:sz w:val="24"/>
          <w:szCs w:val="24"/>
        </w:rPr>
        <w:t xml:space="preserve"> ν. 4335/2015.</w:t>
      </w:r>
    </w:p>
    <w:p w:rsidR="00CA7988" w:rsidRDefault="00CA7988" w:rsidP="00FD63AA">
      <w:pPr>
        <w:spacing w:after="0" w:line="480" w:lineRule="auto"/>
        <w:jc w:val="both"/>
        <w:rPr>
          <w:rFonts w:ascii="Arial" w:hAnsi="Arial" w:cs="Arial"/>
          <w:sz w:val="24"/>
          <w:szCs w:val="24"/>
        </w:rPr>
      </w:pPr>
      <w:r>
        <w:rPr>
          <w:rFonts w:ascii="Arial" w:hAnsi="Arial" w:cs="Arial"/>
          <w:sz w:val="24"/>
          <w:szCs w:val="24"/>
        </w:rPr>
        <w:t>…………………………………………………………………………………</w:t>
      </w:r>
      <w:r w:rsidR="00FD63AA">
        <w:rPr>
          <w:rFonts w:ascii="Arial" w:hAnsi="Arial" w:cs="Arial"/>
          <w:sz w:val="24"/>
          <w:szCs w:val="24"/>
        </w:rPr>
        <w:t>…...</w:t>
      </w:r>
    </w:p>
    <w:p w:rsidR="00E70C3B" w:rsidRDefault="00E70C3B" w:rsidP="00E70C3B">
      <w:pPr>
        <w:spacing w:after="0" w:line="480" w:lineRule="auto"/>
        <w:ind w:firstLine="540"/>
        <w:jc w:val="both"/>
        <w:rPr>
          <w:rFonts w:ascii="Arial" w:hAnsi="Arial" w:cs="Arial"/>
          <w:sz w:val="24"/>
          <w:szCs w:val="24"/>
        </w:rPr>
      </w:pPr>
      <w:proofErr w:type="spellStart"/>
      <w:r>
        <w:rPr>
          <w:rFonts w:ascii="Arial" w:hAnsi="Arial" w:cs="Arial"/>
          <w:sz w:val="24"/>
          <w:szCs w:val="24"/>
        </w:rPr>
        <w:t>βγ</w:t>
      </w:r>
      <w:proofErr w:type="spellEnd"/>
      <w:r>
        <w:rPr>
          <w:rFonts w:ascii="Arial" w:hAnsi="Arial" w:cs="Arial"/>
          <w:sz w:val="24"/>
          <w:szCs w:val="24"/>
        </w:rPr>
        <w:t xml:space="preserve">) </w:t>
      </w:r>
      <w:r w:rsidR="00267C3E">
        <w:rPr>
          <w:rFonts w:ascii="Arial" w:hAnsi="Arial" w:cs="Arial"/>
          <w:sz w:val="24"/>
          <w:szCs w:val="24"/>
        </w:rPr>
        <w:t>Οι δίκες ανακοπών κατά της εκτελεστικής διαδικασίας</w:t>
      </w:r>
      <w:r w:rsidR="00FD63AA">
        <w:rPr>
          <w:rFonts w:ascii="Arial" w:hAnsi="Arial" w:cs="Arial"/>
          <w:sz w:val="24"/>
          <w:szCs w:val="24"/>
        </w:rPr>
        <w:t>,</w:t>
      </w:r>
      <w:r w:rsidR="00B9373D">
        <w:rPr>
          <w:rFonts w:ascii="Arial" w:hAnsi="Arial" w:cs="Arial"/>
          <w:sz w:val="24"/>
          <w:szCs w:val="24"/>
        </w:rPr>
        <w:t xml:space="preserve"> στις οποίες δύνανται να εξετάζονται μάρτυρες στο ακροατήριο.</w:t>
      </w:r>
    </w:p>
    <w:p w:rsidR="00771A83" w:rsidRDefault="00771A83" w:rsidP="00E70C3B">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βδ</w:t>
      </w:r>
      <w:proofErr w:type="spellEnd"/>
      <w:r>
        <w:rPr>
          <w:rFonts w:ascii="Arial" w:hAnsi="Arial" w:cs="Arial"/>
          <w:sz w:val="24"/>
          <w:szCs w:val="24"/>
        </w:rPr>
        <w:t>) Οι δίκες εργατικών διαφορών,</w:t>
      </w:r>
      <w:r w:rsidRPr="00771A83">
        <w:rPr>
          <w:rFonts w:ascii="Arial" w:hAnsi="Arial" w:cs="Arial"/>
          <w:sz w:val="24"/>
          <w:szCs w:val="24"/>
        </w:rPr>
        <w:t xml:space="preserve"> </w:t>
      </w:r>
      <w:r>
        <w:rPr>
          <w:rFonts w:ascii="Arial" w:hAnsi="Arial" w:cs="Arial"/>
          <w:sz w:val="24"/>
          <w:szCs w:val="24"/>
        </w:rPr>
        <w:t xml:space="preserve">στις οποίες δύνανται να εξετάζονται μάρτυρες στο ακροατήριο. </w:t>
      </w:r>
    </w:p>
    <w:p w:rsidR="00E70C3B" w:rsidRDefault="00E70C3B" w:rsidP="00E70C3B">
      <w:pPr>
        <w:spacing w:after="0" w:line="480" w:lineRule="auto"/>
        <w:jc w:val="both"/>
        <w:rPr>
          <w:rFonts w:ascii="Arial" w:hAnsi="Arial" w:cs="Arial"/>
          <w:sz w:val="24"/>
          <w:szCs w:val="24"/>
        </w:rPr>
      </w:pPr>
      <w:r>
        <w:rPr>
          <w:rFonts w:ascii="Arial" w:hAnsi="Arial" w:cs="Arial"/>
          <w:sz w:val="24"/>
          <w:szCs w:val="24"/>
        </w:rPr>
        <w:t>………………………………………………………………………………………</w:t>
      </w:r>
    </w:p>
    <w:p w:rsidR="00771A83" w:rsidRDefault="00771A83" w:rsidP="00E70C3B">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Οι δίκες ασφαλιστικών μέτρων που έχουν ως αντικείμενο</w:t>
      </w:r>
      <w:r w:rsidR="00F93B07">
        <w:rPr>
          <w:rFonts w:ascii="Arial" w:hAnsi="Arial" w:cs="Arial"/>
          <w:sz w:val="24"/>
          <w:szCs w:val="24"/>
        </w:rPr>
        <w:t xml:space="preserve">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w:t>
      </w:r>
      <w:r w:rsidR="004F6D67">
        <w:rPr>
          <w:rFonts w:ascii="Arial" w:hAnsi="Arial" w:cs="Arial"/>
          <w:sz w:val="24"/>
          <w:szCs w:val="24"/>
        </w:rPr>
        <w:t xml:space="preserve"> ευρωπαϊκή διαταγή δέσμευσης λογαριασμού</w:t>
      </w:r>
      <w:r w:rsidR="006B12ED">
        <w:rPr>
          <w:rFonts w:ascii="Arial" w:hAnsi="Arial" w:cs="Arial"/>
          <w:sz w:val="24"/>
          <w:szCs w:val="24"/>
        </w:rPr>
        <w:t xml:space="preserve"> κατά άρθρο 738 Α </w:t>
      </w:r>
      <w:proofErr w:type="spellStart"/>
      <w:r w:rsidR="006B12ED">
        <w:rPr>
          <w:rFonts w:ascii="Arial" w:hAnsi="Arial" w:cs="Arial"/>
          <w:sz w:val="24"/>
          <w:szCs w:val="24"/>
        </w:rPr>
        <w:t>Κ.Πολ.Δ</w:t>
      </w:r>
      <w:proofErr w:type="spellEnd"/>
      <w:r w:rsidR="006B12ED">
        <w:rPr>
          <w:rFonts w:ascii="Arial" w:hAnsi="Arial" w:cs="Arial"/>
          <w:sz w:val="24"/>
          <w:szCs w:val="24"/>
        </w:rPr>
        <w:t xml:space="preserve">., τις ανακλήσεις αυτών, καθώς και τις σχετικές με αυτές διαφορές του άρθρου 702 </w:t>
      </w:r>
      <w:proofErr w:type="spellStart"/>
      <w:r w:rsidR="006B12ED">
        <w:rPr>
          <w:rFonts w:ascii="Arial" w:hAnsi="Arial" w:cs="Arial"/>
          <w:sz w:val="24"/>
          <w:szCs w:val="24"/>
        </w:rPr>
        <w:t>Κ.Πολ.Δ</w:t>
      </w:r>
      <w:proofErr w:type="spellEnd"/>
      <w:r w:rsidR="006B12ED">
        <w:rPr>
          <w:rFonts w:ascii="Arial" w:hAnsi="Arial" w:cs="Arial"/>
          <w:sz w:val="24"/>
          <w:szCs w:val="24"/>
        </w:rPr>
        <w:t>., στις οποίες</w:t>
      </w:r>
      <w:r w:rsidR="00DC18E3">
        <w:rPr>
          <w:rFonts w:ascii="Arial" w:hAnsi="Arial" w:cs="Arial"/>
          <w:sz w:val="24"/>
          <w:szCs w:val="24"/>
        </w:rPr>
        <w:t xml:space="preserve"> δύνανται</w:t>
      </w:r>
      <w:r w:rsidR="006B12ED">
        <w:rPr>
          <w:rFonts w:ascii="Arial" w:hAnsi="Arial" w:cs="Arial"/>
          <w:sz w:val="24"/>
          <w:szCs w:val="24"/>
        </w:rPr>
        <w:t xml:space="preserve"> να εξετάζονται μάρτυρες στο ακροατήριο.</w:t>
      </w:r>
    </w:p>
    <w:p w:rsidR="006B12ED" w:rsidRDefault="006B12ED" w:rsidP="00E70C3B">
      <w:pPr>
        <w:spacing w:after="0" w:line="480" w:lineRule="auto"/>
        <w:ind w:firstLine="540"/>
        <w:jc w:val="both"/>
        <w:rPr>
          <w:rFonts w:ascii="Arial" w:hAnsi="Arial" w:cs="Arial"/>
          <w:sz w:val="24"/>
          <w:szCs w:val="24"/>
        </w:rPr>
      </w:pPr>
      <w:r>
        <w:rPr>
          <w:rFonts w:ascii="Arial" w:hAnsi="Arial" w:cs="Arial"/>
          <w:sz w:val="24"/>
          <w:szCs w:val="24"/>
        </w:rPr>
        <w:t xml:space="preserve">Στις </w:t>
      </w:r>
      <w:proofErr w:type="spellStart"/>
      <w:r>
        <w:rPr>
          <w:rFonts w:ascii="Arial" w:hAnsi="Arial" w:cs="Arial"/>
          <w:sz w:val="24"/>
          <w:szCs w:val="24"/>
        </w:rPr>
        <w:t>υποπερ</w:t>
      </w:r>
      <w:proofErr w:type="spellEnd"/>
      <w:r>
        <w:rPr>
          <w:rFonts w:ascii="Arial" w:hAnsi="Arial" w:cs="Arial"/>
          <w:sz w:val="24"/>
          <w:szCs w:val="24"/>
        </w:rPr>
        <w:t xml:space="preserve">. </w:t>
      </w:r>
      <w:proofErr w:type="spellStart"/>
      <w:r>
        <w:rPr>
          <w:rFonts w:ascii="Arial" w:hAnsi="Arial" w:cs="Arial"/>
          <w:sz w:val="24"/>
          <w:szCs w:val="24"/>
        </w:rPr>
        <w:t>ββ</w:t>
      </w:r>
      <w:proofErr w:type="spellEnd"/>
      <w:r>
        <w:rPr>
          <w:rFonts w:ascii="Arial" w:hAnsi="Arial" w:cs="Arial"/>
          <w:sz w:val="24"/>
          <w:szCs w:val="24"/>
        </w:rPr>
        <w:t xml:space="preserve">), </w:t>
      </w:r>
      <w:proofErr w:type="spellStart"/>
      <w:r>
        <w:rPr>
          <w:rFonts w:ascii="Arial" w:hAnsi="Arial" w:cs="Arial"/>
          <w:sz w:val="24"/>
          <w:szCs w:val="24"/>
        </w:rPr>
        <w:t>βγ</w:t>
      </w:r>
      <w:proofErr w:type="spellEnd"/>
      <w:r>
        <w:rPr>
          <w:rFonts w:ascii="Arial" w:hAnsi="Arial" w:cs="Arial"/>
          <w:sz w:val="24"/>
          <w:szCs w:val="24"/>
        </w:rPr>
        <w:t xml:space="preserve">), </w:t>
      </w:r>
      <w:proofErr w:type="spellStart"/>
      <w:r>
        <w:rPr>
          <w:rFonts w:ascii="Arial" w:hAnsi="Arial" w:cs="Arial"/>
          <w:sz w:val="24"/>
          <w:szCs w:val="24"/>
        </w:rPr>
        <w:t>βε</w:t>
      </w:r>
      <w:proofErr w:type="spellEnd"/>
      <w:r>
        <w:rPr>
          <w:rFonts w:ascii="Arial" w:hAnsi="Arial" w:cs="Arial"/>
          <w:sz w:val="24"/>
          <w:szCs w:val="24"/>
        </w:rPr>
        <w:t xml:space="preserve">), </w:t>
      </w:r>
      <w:proofErr w:type="spellStart"/>
      <w:r>
        <w:rPr>
          <w:rFonts w:ascii="Arial" w:hAnsi="Arial" w:cs="Arial"/>
          <w:sz w:val="24"/>
          <w:szCs w:val="24"/>
        </w:rPr>
        <w:t>βστ</w:t>
      </w:r>
      <w:proofErr w:type="spellEnd"/>
      <w:r>
        <w:rPr>
          <w:rFonts w:ascii="Arial" w:hAnsi="Arial" w:cs="Arial"/>
          <w:sz w:val="24"/>
          <w:szCs w:val="24"/>
        </w:rPr>
        <w:t xml:space="preserve">) και </w:t>
      </w:r>
      <w:proofErr w:type="spellStart"/>
      <w:r>
        <w:rPr>
          <w:rFonts w:ascii="Arial" w:hAnsi="Arial" w:cs="Arial"/>
          <w:sz w:val="24"/>
          <w:szCs w:val="24"/>
        </w:rPr>
        <w:t>βζ</w:t>
      </w:r>
      <w:proofErr w:type="spellEnd"/>
      <w:r>
        <w:rPr>
          <w:rFonts w:ascii="Arial" w:hAnsi="Arial" w:cs="Arial"/>
          <w:sz w:val="24"/>
          <w:szCs w:val="24"/>
        </w:rPr>
        <w:t xml:space="preserve">) υπάγεται και η εκδίκαση </w:t>
      </w:r>
      <w:proofErr w:type="spellStart"/>
      <w:r>
        <w:rPr>
          <w:rFonts w:ascii="Arial" w:hAnsi="Arial" w:cs="Arial"/>
          <w:sz w:val="24"/>
          <w:szCs w:val="24"/>
        </w:rPr>
        <w:t>παραδεκτώς</w:t>
      </w:r>
      <w:proofErr w:type="spellEnd"/>
      <w:r>
        <w:rPr>
          <w:rFonts w:ascii="Arial" w:hAnsi="Arial" w:cs="Arial"/>
          <w:sz w:val="24"/>
          <w:szCs w:val="24"/>
        </w:rPr>
        <w:t xml:space="preserve"> </w:t>
      </w:r>
      <w:proofErr w:type="spellStart"/>
      <w:r>
        <w:rPr>
          <w:rFonts w:ascii="Arial" w:hAnsi="Arial" w:cs="Arial"/>
          <w:sz w:val="24"/>
          <w:szCs w:val="24"/>
        </w:rPr>
        <w:t>σωρευομένων</w:t>
      </w:r>
      <w:proofErr w:type="spellEnd"/>
      <w:r>
        <w:rPr>
          <w:rFonts w:ascii="Arial" w:hAnsi="Arial" w:cs="Arial"/>
          <w:sz w:val="24"/>
          <w:szCs w:val="24"/>
        </w:rPr>
        <w:t xml:space="preserve"> στο ίδιο δικόγραφο αιτημάτων.</w:t>
      </w:r>
    </w:p>
    <w:p w:rsidR="006804AF" w:rsidRDefault="006804AF" w:rsidP="00E70C3B">
      <w:pPr>
        <w:spacing w:after="0" w:line="480" w:lineRule="auto"/>
        <w:ind w:firstLine="540"/>
        <w:jc w:val="both"/>
        <w:rPr>
          <w:rFonts w:ascii="Arial" w:hAnsi="Arial" w:cs="Arial"/>
          <w:sz w:val="24"/>
          <w:szCs w:val="24"/>
        </w:rPr>
      </w:pPr>
      <w:proofErr w:type="spellStart"/>
      <w:r>
        <w:rPr>
          <w:rFonts w:ascii="Arial" w:hAnsi="Arial" w:cs="Arial"/>
          <w:sz w:val="24"/>
          <w:szCs w:val="24"/>
        </w:rPr>
        <w:t>βη</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πρώτου βαθμού, οι δίκες πρώτου βαθμού που αφορούν ειδικούς νόμους οι οποίες δικάζονται</w:t>
      </w:r>
      <w:r w:rsidR="003E2C05">
        <w:rPr>
          <w:rFonts w:ascii="Arial" w:hAnsi="Arial" w:cs="Arial"/>
          <w:sz w:val="24"/>
          <w:szCs w:val="24"/>
        </w:rPr>
        <w:t xml:space="preserve"> με τη διαδικασία της </w:t>
      </w:r>
      <w:proofErr w:type="spellStart"/>
      <w:r w:rsidR="003E2C05">
        <w:rPr>
          <w:rFonts w:ascii="Arial" w:hAnsi="Arial" w:cs="Arial"/>
          <w:sz w:val="24"/>
          <w:szCs w:val="24"/>
        </w:rPr>
        <w:t>εκουσίας</w:t>
      </w:r>
      <w:proofErr w:type="spellEnd"/>
      <w:r w:rsidR="003E2C05">
        <w:rPr>
          <w:rFonts w:ascii="Arial" w:hAnsi="Arial" w:cs="Arial"/>
          <w:sz w:val="24"/>
          <w:szCs w:val="24"/>
        </w:rPr>
        <w:t xml:space="preserve"> δικαιοδοσίας και οι δίκες πρώτου βαθμού του ν. 3869/2010 και του άρθρου 1 του ν. 4745/2020, στις οποίες δεν εξετάζονται μάρτυρες, αποκλειστικά με τη δυνατότητα προσκόμισης ενόρκων βεβαιώσεων. Ειδικώς και κατ’ εξαίρεση στις δίκες </w:t>
      </w:r>
      <w:proofErr w:type="spellStart"/>
      <w:r w:rsidR="003E2C05">
        <w:rPr>
          <w:rFonts w:ascii="Arial" w:hAnsi="Arial" w:cs="Arial"/>
          <w:sz w:val="24"/>
          <w:szCs w:val="24"/>
        </w:rPr>
        <w:t>εκουσίας</w:t>
      </w:r>
      <w:proofErr w:type="spellEnd"/>
      <w:r w:rsidR="003E2C05">
        <w:rPr>
          <w:rFonts w:ascii="Arial" w:hAnsi="Arial" w:cs="Arial"/>
          <w:sz w:val="24"/>
          <w:szCs w:val="24"/>
        </w:rPr>
        <w:t xml:space="preserve"> δικαιοδοσίας που έχουν ως αντικείμενο τη θέση σε δικαστική συμπαράσταση (άρθρα 801 </w:t>
      </w:r>
      <w:proofErr w:type="spellStart"/>
      <w:r w:rsidR="003E2C05">
        <w:rPr>
          <w:rFonts w:ascii="Arial" w:hAnsi="Arial" w:cs="Arial"/>
          <w:sz w:val="24"/>
          <w:szCs w:val="24"/>
        </w:rPr>
        <w:t>επ</w:t>
      </w:r>
      <w:proofErr w:type="spellEnd"/>
      <w:r w:rsidR="003E2C05">
        <w:rPr>
          <w:rFonts w:ascii="Arial" w:hAnsi="Arial" w:cs="Arial"/>
          <w:sz w:val="24"/>
          <w:szCs w:val="24"/>
        </w:rPr>
        <w:t xml:space="preserve">. </w:t>
      </w:r>
      <w:proofErr w:type="spellStart"/>
      <w:r w:rsidR="003E2C05">
        <w:rPr>
          <w:rFonts w:ascii="Arial" w:hAnsi="Arial" w:cs="Arial"/>
          <w:sz w:val="24"/>
          <w:szCs w:val="24"/>
        </w:rPr>
        <w:t>Κ.Πολ.Δ</w:t>
      </w:r>
      <w:proofErr w:type="spellEnd"/>
      <w:r w:rsidR="003E2C05">
        <w:rPr>
          <w:rFonts w:ascii="Arial" w:hAnsi="Arial" w:cs="Arial"/>
          <w:sz w:val="24"/>
          <w:szCs w:val="24"/>
        </w:rPr>
        <w:t xml:space="preserve">.), την κήρυξη ιδιόγραφης διαθήκης ως κυρίας (άρθρο 803 παρ. 3 </w:t>
      </w:r>
      <w:proofErr w:type="spellStart"/>
      <w:r w:rsidR="003E2C05">
        <w:rPr>
          <w:rFonts w:ascii="Arial" w:hAnsi="Arial" w:cs="Arial"/>
          <w:sz w:val="24"/>
          <w:szCs w:val="24"/>
        </w:rPr>
        <w:t>Κ.Πολ.Δ</w:t>
      </w:r>
      <w:proofErr w:type="spellEnd"/>
      <w:r w:rsidR="003E2C05">
        <w:rPr>
          <w:rFonts w:ascii="Arial" w:hAnsi="Arial" w:cs="Arial"/>
          <w:sz w:val="24"/>
          <w:szCs w:val="24"/>
        </w:rPr>
        <w:t>.)………………………δύνανται να εξετάζονται μάρτυρες στο ακροατήριο.</w:t>
      </w:r>
    </w:p>
    <w:p w:rsidR="00C97BC1" w:rsidRDefault="00C97BC1" w:rsidP="00C97BC1">
      <w:pPr>
        <w:spacing w:after="0" w:line="480" w:lineRule="auto"/>
        <w:jc w:val="both"/>
        <w:rPr>
          <w:rFonts w:ascii="Arial" w:hAnsi="Arial" w:cs="Arial"/>
          <w:sz w:val="24"/>
          <w:szCs w:val="24"/>
        </w:rPr>
      </w:pPr>
      <w:r>
        <w:rPr>
          <w:rFonts w:ascii="Arial" w:hAnsi="Arial" w:cs="Arial"/>
          <w:sz w:val="24"/>
          <w:szCs w:val="24"/>
        </w:rPr>
        <w:lastRenderedPageBreak/>
        <w:t>………………………………………………………………………………………..</w:t>
      </w:r>
    </w:p>
    <w:p w:rsidR="000F7BAD" w:rsidRDefault="000F7BAD" w:rsidP="00E70C3B">
      <w:pPr>
        <w:spacing w:after="0" w:line="480" w:lineRule="auto"/>
        <w:ind w:firstLine="540"/>
        <w:jc w:val="both"/>
        <w:rPr>
          <w:rFonts w:ascii="Arial" w:hAnsi="Arial" w:cs="Arial"/>
          <w:sz w:val="24"/>
          <w:szCs w:val="24"/>
        </w:rPr>
      </w:pPr>
      <w:proofErr w:type="spellStart"/>
      <w:r>
        <w:rPr>
          <w:rFonts w:ascii="Arial" w:hAnsi="Arial" w:cs="Arial"/>
          <w:sz w:val="24"/>
          <w:szCs w:val="24"/>
        </w:rPr>
        <w:t>βια</w:t>
      </w:r>
      <w:proofErr w:type="spellEnd"/>
      <w:r>
        <w:rPr>
          <w:rFonts w:ascii="Arial" w:hAnsi="Arial" w:cs="Arial"/>
          <w:sz w:val="24"/>
          <w:szCs w:val="24"/>
        </w:rPr>
        <w:t>) Οι αιτήσεις χορήγησης και ανάκλησης προσωρινών διαταγών</w:t>
      </w:r>
      <w:r w:rsidR="002A1830">
        <w:rPr>
          <w:rFonts w:ascii="Arial" w:hAnsi="Arial" w:cs="Arial"/>
          <w:sz w:val="24"/>
          <w:szCs w:val="24"/>
        </w:rPr>
        <w:t>,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w:t>
      </w:r>
      <w:r w:rsidR="00E70449">
        <w:rPr>
          <w:rFonts w:ascii="Arial" w:hAnsi="Arial" w:cs="Arial"/>
          <w:sz w:val="24"/>
          <w:szCs w:val="24"/>
        </w:rPr>
        <w:t>, παρατείνονται οίκοθεν με απόφαση του Προέδρου Υπηρεσίας</w:t>
      </w:r>
      <w:r w:rsidR="00EB1747">
        <w:rPr>
          <w:rFonts w:ascii="Arial" w:hAnsi="Arial" w:cs="Arial"/>
          <w:sz w:val="24"/>
          <w:szCs w:val="24"/>
        </w:rPr>
        <w:t>, ο οποίος ορίζει τη διάρκεια της παράτασης των προσωρινών διαταγών.</w:t>
      </w:r>
    </w:p>
    <w:p w:rsidR="00E70C3B" w:rsidRDefault="00E70C3B" w:rsidP="00E70C3B">
      <w:pPr>
        <w:spacing w:after="0" w:line="480" w:lineRule="auto"/>
        <w:jc w:val="both"/>
        <w:rPr>
          <w:rFonts w:ascii="Arial" w:hAnsi="Arial" w:cs="Arial"/>
          <w:sz w:val="24"/>
          <w:szCs w:val="24"/>
        </w:rPr>
      </w:pPr>
      <w:r>
        <w:rPr>
          <w:rFonts w:ascii="Arial" w:hAnsi="Arial" w:cs="Arial"/>
          <w:sz w:val="24"/>
          <w:szCs w:val="24"/>
        </w:rPr>
        <w:t>………………………………………………………………………………………</w:t>
      </w:r>
    </w:p>
    <w:p w:rsidR="0051298A" w:rsidRDefault="0051298A" w:rsidP="0051298A">
      <w:pPr>
        <w:spacing w:after="0" w:line="480" w:lineRule="auto"/>
        <w:ind w:firstLine="540"/>
        <w:jc w:val="both"/>
        <w:rPr>
          <w:rFonts w:ascii="Arial" w:hAnsi="Arial" w:cs="Arial"/>
          <w:sz w:val="24"/>
          <w:szCs w:val="24"/>
        </w:rPr>
      </w:pPr>
      <w:proofErr w:type="spellStart"/>
      <w:r>
        <w:rPr>
          <w:rFonts w:ascii="Arial" w:hAnsi="Arial" w:cs="Arial"/>
          <w:sz w:val="24"/>
          <w:szCs w:val="24"/>
        </w:rPr>
        <w:t>βιθ</w:t>
      </w:r>
      <w:proofErr w:type="spellEnd"/>
      <w:r>
        <w:rPr>
          <w:rFonts w:ascii="Arial" w:hAnsi="Arial" w:cs="Arial"/>
          <w:sz w:val="24"/>
          <w:szCs w:val="24"/>
        </w:rPr>
        <w:t>) Η δημοσίευση αποφάσεων.</w:t>
      </w:r>
    </w:p>
    <w:p w:rsidR="0051298A" w:rsidRDefault="0051298A" w:rsidP="0051298A">
      <w:pPr>
        <w:spacing w:after="0" w:line="480" w:lineRule="auto"/>
        <w:jc w:val="both"/>
        <w:rPr>
          <w:rFonts w:ascii="Arial" w:hAnsi="Arial" w:cs="Arial"/>
          <w:sz w:val="24"/>
          <w:szCs w:val="24"/>
        </w:rPr>
      </w:pPr>
      <w:r>
        <w:rPr>
          <w:rFonts w:ascii="Arial" w:hAnsi="Arial" w:cs="Arial"/>
          <w:sz w:val="24"/>
          <w:szCs w:val="24"/>
        </w:rPr>
        <w:t>………………………………………………………………………………………</w:t>
      </w:r>
    </w:p>
    <w:p w:rsidR="00E70C3B" w:rsidRDefault="00E70C3B" w:rsidP="00E70C3B">
      <w:pPr>
        <w:spacing w:after="0" w:line="480" w:lineRule="auto"/>
        <w:ind w:firstLine="540"/>
        <w:jc w:val="both"/>
        <w:rPr>
          <w:rFonts w:ascii="Arial" w:hAnsi="Arial" w:cs="Arial"/>
          <w:sz w:val="24"/>
          <w:szCs w:val="24"/>
        </w:rPr>
      </w:pPr>
      <w:r>
        <w:rPr>
          <w:rFonts w:ascii="Arial" w:hAnsi="Arial" w:cs="Arial"/>
          <w:sz w:val="24"/>
          <w:szCs w:val="24"/>
        </w:rPr>
        <w:t>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w:t>
      </w:r>
      <w:r w:rsidR="00513603">
        <w:rPr>
          <w:rFonts w:ascii="Arial" w:hAnsi="Arial" w:cs="Arial"/>
          <w:sz w:val="24"/>
          <w:szCs w:val="24"/>
        </w:rPr>
        <w:t>υτών</w:t>
      </w:r>
      <w:r>
        <w:rPr>
          <w:rFonts w:ascii="Arial" w:hAnsi="Arial" w:cs="Arial"/>
          <w:sz w:val="24"/>
          <w:szCs w:val="24"/>
        </w:rPr>
        <w:t>».</w:t>
      </w:r>
    </w:p>
    <w:p w:rsidR="00E70C3B" w:rsidRDefault="00E70C3B" w:rsidP="00E70C3B">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E70C3B" w:rsidRDefault="00E70C3B" w:rsidP="00E70C3B">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316573" w:rsidRDefault="00E70C3B" w:rsidP="00E70C3B">
      <w:pPr>
        <w:spacing w:after="0" w:line="480" w:lineRule="auto"/>
        <w:ind w:firstLine="540"/>
        <w:jc w:val="both"/>
        <w:rPr>
          <w:rFonts w:ascii="Arial" w:hAnsi="Arial" w:cs="Arial"/>
          <w:sz w:val="24"/>
          <w:szCs w:val="24"/>
        </w:rPr>
      </w:pPr>
      <w:r>
        <w:rPr>
          <w:rFonts w:ascii="Arial" w:hAnsi="Arial" w:cs="Arial"/>
          <w:sz w:val="24"/>
          <w:szCs w:val="24"/>
        </w:rPr>
        <w:t xml:space="preserve">- </w:t>
      </w:r>
      <w:r w:rsidR="00316573">
        <w:rPr>
          <w:rFonts w:ascii="Arial" w:hAnsi="Arial" w:cs="Arial"/>
          <w:sz w:val="24"/>
          <w:szCs w:val="24"/>
        </w:rPr>
        <w:t>Θα πραγματοποιούνται οι δίκες ανακοπών κατά της εκτελεστικής διαδικασίας στις οποίες δύνανται να εξετάζονται μάρτυρες στο ακροατήριο.</w:t>
      </w:r>
    </w:p>
    <w:p w:rsidR="00316573" w:rsidRDefault="00E70C3B" w:rsidP="00E70C3B">
      <w:pPr>
        <w:spacing w:after="0" w:line="480" w:lineRule="auto"/>
        <w:ind w:firstLine="540"/>
        <w:jc w:val="both"/>
        <w:rPr>
          <w:rFonts w:ascii="Arial" w:hAnsi="Arial" w:cs="Arial"/>
          <w:sz w:val="24"/>
          <w:szCs w:val="24"/>
        </w:rPr>
      </w:pPr>
      <w:r>
        <w:rPr>
          <w:rFonts w:ascii="Arial" w:hAnsi="Arial" w:cs="Arial"/>
          <w:sz w:val="24"/>
          <w:szCs w:val="24"/>
        </w:rPr>
        <w:t>-</w:t>
      </w:r>
      <w:r w:rsidR="00316573" w:rsidRPr="00316573">
        <w:rPr>
          <w:rFonts w:ascii="Arial" w:hAnsi="Arial" w:cs="Arial"/>
          <w:sz w:val="24"/>
          <w:szCs w:val="24"/>
        </w:rPr>
        <w:t xml:space="preserve"> </w:t>
      </w:r>
      <w:r w:rsidR="00316573">
        <w:rPr>
          <w:rFonts w:ascii="Arial" w:hAnsi="Arial" w:cs="Arial"/>
          <w:sz w:val="24"/>
          <w:szCs w:val="24"/>
        </w:rPr>
        <w:t>Θα πραγματοποιούνται οι δίκες εργατικών διαφορών στις οποίες δύνανται να εξετάζονται μάρτυρες στο ακροατήριο.</w:t>
      </w:r>
    </w:p>
    <w:p w:rsidR="00E70C3B" w:rsidRDefault="00316573" w:rsidP="00316573">
      <w:pPr>
        <w:spacing w:after="0" w:line="480" w:lineRule="auto"/>
        <w:ind w:firstLine="540"/>
        <w:jc w:val="both"/>
        <w:rPr>
          <w:rFonts w:ascii="Arial" w:hAnsi="Arial" w:cs="Arial"/>
          <w:sz w:val="24"/>
          <w:szCs w:val="24"/>
        </w:rPr>
      </w:pPr>
      <w:r>
        <w:rPr>
          <w:rFonts w:ascii="Arial" w:hAnsi="Arial" w:cs="Arial"/>
          <w:sz w:val="24"/>
          <w:szCs w:val="24"/>
        </w:rPr>
        <w:lastRenderedPageBreak/>
        <w:t>- Θα πραγματοποιούνται οι δίκες ασφαλιστικών μέτρων</w:t>
      </w:r>
      <w:r w:rsidR="00DC18E3" w:rsidRPr="00DC18E3">
        <w:rPr>
          <w:rFonts w:ascii="Arial" w:hAnsi="Arial" w:cs="Arial"/>
          <w:sz w:val="24"/>
          <w:szCs w:val="24"/>
        </w:rPr>
        <w:t xml:space="preserve"> </w:t>
      </w:r>
      <w:r w:rsidR="00DC18E3">
        <w:rPr>
          <w:rFonts w:ascii="Arial" w:hAnsi="Arial" w:cs="Arial"/>
          <w:sz w:val="24"/>
          <w:szCs w:val="24"/>
        </w:rPr>
        <w:t xml:space="preserve">που έχουν ως αντικείμενο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 Α </w:t>
      </w:r>
      <w:proofErr w:type="spellStart"/>
      <w:r w:rsidR="00DC18E3">
        <w:rPr>
          <w:rFonts w:ascii="Arial" w:hAnsi="Arial" w:cs="Arial"/>
          <w:sz w:val="24"/>
          <w:szCs w:val="24"/>
        </w:rPr>
        <w:t>Κ.Πολ.Δ</w:t>
      </w:r>
      <w:proofErr w:type="spellEnd"/>
      <w:r w:rsidR="00DC18E3">
        <w:rPr>
          <w:rFonts w:ascii="Arial" w:hAnsi="Arial" w:cs="Arial"/>
          <w:sz w:val="24"/>
          <w:szCs w:val="24"/>
        </w:rPr>
        <w:t xml:space="preserve">., τις ανακλήσεις αυτών, καθώς και τις σχετικές με αυτές διαφορές του άρθρου 702 </w:t>
      </w:r>
      <w:proofErr w:type="spellStart"/>
      <w:r w:rsidR="00DC18E3">
        <w:rPr>
          <w:rFonts w:ascii="Arial" w:hAnsi="Arial" w:cs="Arial"/>
          <w:sz w:val="24"/>
          <w:szCs w:val="24"/>
        </w:rPr>
        <w:t>Κ.Πολ.Δ</w:t>
      </w:r>
      <w:proofErr w:type="spellEnd"/>
      <w:r w:rsidR="00DC18E3">
        <w:rPr>
          <w:rFonts w:ascii="Arial" w:hAnsi="Arial" w:cs="Arial"/>
          <w:sz w:val="24"/>
          <w:szCs w:val="24"/>
        </w:rPr>
        <w:t>., στις οποίες δύνανται να εξετάζονται μάρτυρες στο ακροατήριο.</w:t>
      </w:r>
    </w:p>
    <w:p w:rsidR="001D284B" w:rsidRDefault="001D284B" w:rsidP="00316573">
      <w:pPr>
        <w:spacing w:after="0" w:line="480" w:lineRule="auto"/>
        <w:ind w:firstLine="540"/>
        <w:jc w:val="both"/>
        <w:rPr>
          <w:rFonts w:ascii="Arial" w:hAnsi="Arial" w:cs="Arial"/>
          <w:sz w:val="24"/>
          <w:szCs w:val="24"/>
        </w:rPr>
      </w:pPr>
      <w:r>
        <w:rPr>
          <w:rFonts w:ascii="Arial" w:hAnsi="Arial" w:cs="Arial"/>
          <w:sz w:val="24"/>
          <w:szCs w:val="24"/>
        </w:rPr>
        <w:t xml:space="preserve">- Θα πραγματοποιούνται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w:t>
      </w:r>
      <w:r w:rsidRPr="001D284B">
        <w:rPr>
          <w:rFonts w:ascii="Arial" w:hAnsi="Arial" w:cs="Arial"/>
          <w:sz w:val="24"/>
          <w:szCs w:val="24"/>
        </w:rPr>
        <w:t xml:space="preserve"> </w:t>
      </w:r>
      <w:r>
        <w:rPr>
          <w:rFonts w:ascii="Arial" w:hAnsi="Arial" w:cs="Arial"/>
          <w:sz w:val="24"/>
          <w:szCs w:val="24"/>
        </w:rPr>
        <w:t xml:space="preserve">οι δίκες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επί υποθέσεων υπερχρεωμένων νοικοκυριών του ν. 3869/2010 και του άρθρου 1 του ν. 4745/2020, καθώς και του ν. 4605/2019 προστασία κατοικίας, στις οποίες δεν εξετάζονται μάρτυρες, αποκλειστικά με τη δυνατότητα προσκόμισης ενόρκων βεβαιώσεων</w:t>
      </w:r>
      <w:r w:rsidR="000400E0">
        <w:rPr>
          <w:rFonts w:ascii="Arial" w:hAnsi="Arial" w:cs="Arial"/>
          <w:sz w:val="24"/>
          <w:szCs w:val="24"/>
        </w:rPr>
        <w:t>.</w:t>
      </w:r>
      <w:r>
        <w:rPr>
          <w:rFonts w:ascii="Arial" w:hAnsi="Arial" w:cs="Arial"/>
          <w:sz w:val="24"/>
          <w:szCs w:val="24"/>
        </w:rPr>
        <w:t xml:space="preserve"> </w:t>
      </w:r>
      <w:r w:rsidR="00603BD3">
        <w:rPr>
          <w:rFonts w:ascii="Arial" w:hAnsi="Arial" w:cs="Arial"/>
          <w:sz w:val="24"/>
          <w:szCs w:val="24"/>
        </w:rPr>
        <w:t xml:space="preserve">Γι’ αυτό, στην παραπάνω περίπτωση, λαμβάνει χώρα την προτεραία της δικασίμου και έως ώρα 14:00΄ έγγραφη δήλωση των πληρεξουσίων δικηγόρων όλων των διαδίκων, η οποία θα κοινοποιείται στη Γραμματεία του Ειρηνοδικείου μέσω μηνύματος ηλεκτρονικού ταχυδρομείου </w:t>
      </w:r>
      <w:r w:rsidR="00603BD3" w:rsidRPr="002A552A">
        <w:rPr>
          <w:rFonts w:ascii="Arial" w:hAnsi="Arial" w:cs="Arial"/>
          <w:sz w:val="24"/>
          <w:szCs w:val="24"/>
        </w:rPr>
        <w:t>(</w:t>
      </w:r>
      <w:hyperlink r:id="rId7" w:history="1">
        <w:r w:rsidR="00603BD3" w:rsidRPr="00196EFE">
          <w:rPr>
            <w:rStyle w:val="-"/>
            <w:rFonts w:ascii="Arial" w:hAnsi="Arial" w:cs="Arial"/>
            <w:sz w:val="24"/>
            <w:szCs w:val="24"/>
            <w:lang w:val="en-US"/>
          </w:rPr>
          <w:t>ekousia</w:t>
        </w:r>
        <w:r w:rsidR="00603BD3" w:rsidRPr="00196EFE">
          <w:rPr>
            <w:rStyle w:val="-"/>
            <w:rFonts w:ascii="Arial" w:hAnsi="Arial" w:cs="Arial"/>
            <w:sz w:val="24"/>
            <w:szCs w:val="24"/>
          </w:rPr>
          <w:t>.</w:t>
        </w:r>
        <w:r w:rsidR="00603BD3" w:rsidRPr="00196EFE">
          <w:rPr>
            <w:rStyle w:val="-"/>
            <w:rFonts w:ascii="Arial" w:hAnsi="Arial" w:cs="Arial"/>
            <w:sz w:val="24"/>
            <w:szCs w:val="24"/>
            <w:lang w:val="en-US"/>
          </w:rPr>
          <w:t>eirpeir</w:t>
        </w:r>
        <w:r w:rsidR="00603BD3" w:rsidRPr="00196EFE">
          <w:rPr>
            <w:rStyle w:val="-"/>
            <w:rFonts w:ascii="Arial" w:hAnsi="Arial" w:cs="Arial"/>
            <w:sz w:val="24"/>
            <w:szCs w:val="24"/>
          </w:rPr>
          <w:t>@</w:t>
        </w:r>
        <w:r w:rsidR="00603BD3" w:rsidRPr="00196EFE">
          <w:rPr>
            <w:rStyle w:val="-"/>
            <w:rFonts w:ascii="Arial" w:hAnsi="Arial" w:cs="Arial"/>
            <w:sz w:val="24"/>
            <w:szCs w:val="24"/>
            <w:lang w:val="en-US"/>
          </w:rPr>
          <w:t>gmail</w:t>
        </w:r>
        <w:r w:rsidR="00603BD3" w:rsidRPr="00196EFE">
          <w:rPr>
            <w:rStyle w:val="-"/>
            <w:rFonts w:ascii="Arial" w:hAnsi="Arial" w:cs="Arial"/>
            <w:sz w:val="24"/>
            <w:szCs w:val="24"/>
          </w:rPr>
          <w:t>.</w:t>
        </w:r>
        <w:r w:rsidR="00603BD3" w:rsidRPr="00196EFE">
          <w:rPr>
            <w:rStyle w:val="-"/>
            <w:rFonts w:ascii="Arial" w:hAnsi="Arial" w:cs="Arial"/>
            <w:sz w:val="24"/>
            <w:szCs w:val="24"/>
            <w:lang w:val="en-US"/>
          </w:rPr>
          <w:t>com</w:t>
        </w:r>
      </w:hyperlink>
      <w:r w:rsidR="00603BD3" w:rsidRPr="002A552A">
        <w:rPr>
          <w:rFonts w:ascii="Arial" w:hAnsi="Arial" w:cs="Arial"/>
          <w:sz w:val="24"/>
          <w:szCs w:val="24"/>
          <w:u w:val="single"/>
        </w:rPr>
        <w:t>)</w:t>
      </w:r>
      <w:r w:rsidR="00603BD3">
        <w:rPr>
          <w:rFonts w:ascii="Arial" w:hAnsi="Arial" w:cs="Arial"/>
          <w:sz w:val="24"/>
          <w:szCs w:val="24"/>
        </w:rPr>
        <w:t>, ότι η συγκεκριμένη υπόθεση θα εκδικαστεί χωρίς την εξέταση μαρτύρων/διαδίκων. Η δήλωση αυτή</w:t>
      </w:r>
      <w:r w:rsidR="007E6CDE">
        <w:rPr>
          <w:rFonts w:ascii="Arial" w:hAnsi="Arial" w:cs="Arial"/>
          <w:sz w:val="24"/>
          <w:szCs w:val="24"/>
        </w:rPr>
        <w:t>,</w:t>
      </w:r>
      <w:r w:rsidR="00603BD3">
        <w:rPr>
          <w:rFonts w:ascii="Arial" w:hAnsi="Arial" w:cs="Arial"/>
          <w:sz w:val="24"/>
          <w:szCs w:val="24"/>
        </w:rPr>
        <w:t xml:space="preserve"> θα αποτελεί προϋπόθεση για να ενταχθεί η υπόθεση προς εκφώνηση στο οικείο πινάκιο ή έκθεμα. Εφόσον όλοι οι διάδικοι έχουν υποβάλει δήλωση, η υπόθεση συζητείται παρουσία των πληρεξουσίων δικηγόρων, χωρίς την εξέταση μαρτύρων. Αν δεν υποβληθεί η παραπάνω δήλωση από τους </w:t>
      </w:r>
      <w:r w:rsidR="00603BD3">
        <w:rPr>
          <w:rFonts w:ascii="Arial" w:hAnsi="Arial" w:cs="Arial"/>
          <w:sz w:val="24"/>
          <w:szCs w:val="24"/>
        </w:rPr>
        <w:lastRenderedPageBreak/>
        <w:t>πληρεξουσίους δικηγόρους των διαδίκων, οι υποθέσεις αποσύρονται από το πινάκιο και δεν συζητούνται, χωρίς να απαιτείται η παρουσία των πληρεξουσίων δικηγόρων των διαδίκων. Δεν απαιτείται υποβολή δήλωσης εκ μέρους του Εισαγγελέα, όταν παρίσταται ως διάδικος.</w:t>
      </w:r>
      <w:r w:rsidR="00EB0B79">
        <w:rPr>
          <w:rFonts w:ascii="Arial" w:hAnsi="Arial" w:cs="Arial"/>
          <w:sz w:val="24"/>
          <w:szCs w:val="24"/>
        </w:rPr>
        <w:t xml:space="preserve"> Συναινετικά αιτήματα αναβολής θα υποβάλλονται</w:t>
      </w:r>
      <w:r w:rsidR="007A6E16">
        <w:rPr>
          <w:rFonts w:ascii="Arial" w:hAnsi="Arial" w:cs="Arial"/>
          <w:sz w:val="24"/>
          <w:szCs w:val="24"/>
        </w:rPr>
        <w:t xml:space="preserve">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στο πιο πάνω αναφερόμενο </w:t>
      </w:r>
      <w:r w:rsidR="007A6E16">
        <w:rPr>
          <w:rFonts w:ascii="Arial" w:hAnsi="Arial" w:cs="Arial"/>
          <w:sz w:val="24"/>
          <w:szCs w:val="24"/>
          <w:lang w:val="en-US"/>
        </w:rPr>
        <w:t>email</w:t>
      </w:r>
      <w:r w:rsidR="007A6E16" w:rsidRPr="007A6E16">
        <w:rPr>
          <w:rFonts w:ascii="Arial" w:hAnsi="Arial" w:cs="Arial"/>
          <w:sz w:val="24"/>
          <w:szCs w:val="24"/>
        </w:rPr>
        <w:t xml:space="preserve"> </w:t>
      </w:r>
      <w:r w:rsidR="007A6E16">
        <w:rPr>
          <w:rFonts w:ascii="Arial" w:hAnsi="Arial" w:cs="Arial"/>
          <w:sz w:val="24"/>
          <w:szCs w:val="24"/>
        </w:rPr>
        <w:t>μέχρι ώρα 14:00΄ της προτεραίας της δικασίμου.</w:t>
      </w:r>
      <w:r w:rsidR="006D7717">
        <w:rPr>
          <w:rFonts w:ascii="Arial" w:hAnsi="Arial" w:cs="Arial"/>
          <w:sz w:val="24"/>
          <w:szCs w:val="24"/>
        </w:rPr>
        <w:t xml:space="preserve"> Επί της προσωρινής διαταγής που είναι καταχωρημένη</w:t>
      </w:r>
      <w:r w:rsidR="00033B63">
        <w:rPr>
          <w:rFonts w:ascii="Arial" w:hAnsi="Arial" w:cs="Arial"/>
          <w:sz w:val="24"/>
          <w:szCs w:val="24"/>
        </w:rPr>
        <w:t xml:space="preserve"> κάτω από την αίτηση είτε του ν. 3869/2010 είτε του ν. 4605/2019, θα αποφαίνεται για παράταση αυτής, εφόσον οι αιτήσεις αυτές αποσύρονται, ο Ειρηνοδίκης Υπηρεσίας.</w:t>
      </w:r>
    </w:p>
    <w:p w:rsidR="00E62DD4" w:rsidRDefault="00E62DD4" w:rsidP="00316573">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E62DD4" w:rsidRDefault="00E62DD4" w:rsidP="00316573">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w:t>
      </w:r>
      <w:r w:rsidR="00815C2D">
        <w:rPr>
          <w:rFonts w:ascii="Arial" w:hAnsi="Arial" w:cs="Arial"/>
          <w:sz w:val="24"/>
          <w:szCs w:val="24"/>
        </w:rPr>
        <w:t xml:space="preserve"> ως κυρίας με την εξέταση μάρτυρα στο ακροατήριο κατ’ άρθρο 808 παρ. 3 </w:t>
      </w:r>
      <w:proofErr w:type="spellStart"/>
      <w:r w:rsidR="00815C2D">
        <w:rPr>
          <w:rFonts w:ascii="Arial" w:hAnsi="Arial" w:cs="Arial"/>
          <w:sz w:val="24"/>
          <w:szCs w:val="24"/>
        </w:rPr>
        <w:t>Κ.Πολ.Δ</w:t>
      </w:r>
      <w:proofErr w:type="spellEnd"/>
      <w:r w:rsidR="00815C2D">
        <w:rPr>
          <w:rFonts w:ascii="Arial" w:hAnsi="Arial" w:cs="Arial"/>
          <w:sz w:val="24"/>
          <w:szCs w:val="24"/>
        </w:rPr>
        <w:t>.</w:t>
      </w:r>
    </w:p>
    <w:p w:rsidR="00815C2D" w:rsidRPr="007A6E16" w:rsidRDefault="00815C2D" w:rsidP="00316573">
      <w:pPr>
        <w:spacing w:after="0" w:line="480" w:lineRule="auto"/>
        <w:ind w:firstLine="540"/>
        <w:jc w:val="both"/>
        <w:rPr>
          <w:rFonts w:ascii="Arial" w:hAnsi="Arial" w:cs="Arial"/>
          <w:sz w:val="24"/>
          <w:szCs w:val="24"/>
        </w:rPr>
      </w:pPr>
      <w:r>
        <w:rPr>
          <w:rFonts w:ascii="Arial" w:hAnsi="Arial" w:cs="Arial"/>
          <w:sz w:val="24"/>
          <w:szCs w:val="24"/>
        </w:rPr>
        <w:t>-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w:t>
      </w:r>
      <w:r w:rsidR="00D215E9">
        <w:rPr>
          <w:rFonts w:ascii="Arial" w:hAnsi="Arial" w:cs="Arial"/>
          <w:sz w:val="24"/>
          <w:szCs w:val="24"/>
        </w:rPr>
        <w:t xml:space="preserve"> Ο Ειρηνοδίκης Υπηρεσίας της Δευτέρας και της Τετάρτης θα χρεώνεται μέχρι τέσσερις (4) φακέλους προσημειώσεων.</w:t>
      </w:r>
      <w:r w:rsidR="0097402C">
        <w:rPr>
          <w:rFonts w:ascii="Arial" w:hAnsi="Arial" w:cs="Arial"/>
          <w:sz w:val="24"/>
          <w:szCs w:val="24"/>
        </w:rPr>
        <w:t xml:space="preserve"> </w:t>
      </w:r>
    </w:p>
    <w:p w:rsidR="00E70C3B" w:rsidRDefault="00E70C3B" w:rsidP="00E70C3B">
      <w:pPr>
        <w:spacing w:after="0" w:line="480" w:lineRule="auto"/>
        <w:ind w:firstLine="540"/>
        <w:jc w:val="both"/>
        <w:rPr>
          <w:rFonts w:ascii="Arial" w:hAnsi="Arial" w:cs="Arial"/>
          <w:sz w:val="24"/>
          <w:szCs w:val="24"/>
        </w:rPr>
      </w:pPr>
      <w:r>
        <w:rPr>
          <w:rFonts w:ascii="Arial" w:hAnsi="Arial" w:cs="Arial"/>
          <w:sz w:val="24"/>
          <w:szCs w:val="24"/>
        </w:rPr>
        <w:t>-</w:t>
      </w:r>
      <w:r w:rsidR="00316573">
        <w:rPr>
          <w:rFonts w:ascii="Arial" w:hAnsi="Arial" w:cs="Arial"/>
          <w:sz w:val="24"/>
          <w:szCs w:val="24"/>
        </w:rPr>
        <w:t xml:space="preserve"> </w:t>
      </w:r>
      <w:r w:rsidR="0097402C">
        <w:rPr>
          <w:rFonts w:ascii="Arial" w:hAnsi="Arial" w:cs="Arial"/>
          <w:sz w:val="24"/>
          <w:szCs w:val="24"/>
        </w:rPr>
        <w:t>Θα συζητούνται οι αιτήσεις</w:t>
      </w:r>
      <w:r>
        <w:rPr>
          <w:rFonts w:ascii="Arial" w:hAnsi="Arial" w:cs="Arial"/>
          <w:sz w:val="24"/>
          <w:szCs w:val="24"/>
        </w:rPr>
        <w:t xml:space="preserve"> χορήγηση</w:t>
      </w:r>
      <w:r w:rsidR="008A2431">
        <w:rPr>
          <w:rFonts w:ascii="Arial" w:hAnsi="Arial" w:cs="Arial"/>
          <w:sz w:val="24"/>
          <w:szCs w:val="24"/>
        </w:rPr>
        <w:t>ς</w:t>
      </w:r>
      <w:r>
        <w:rPr>
          <w:rFonts w:ascii="Arial" w:hAnsi="Arial" w:cs="Arial"/>
          <w:sz w:val="24"/>
          <w:szCs w:val="24"/>
        </w:rPr>
        <w:t xml:space="preserve"> και ανάκληση</w:t>
      </w:r>
      <w:r w:rsidR="008A2431">
        <w:rPr>
          <w:rFonts w:ascii="Arial" w:hAnsi="Arial" w:cs="Arial"/>
          <w:sz w:val="24"/>
          <w:szCs w:val="24"/>
        </w:rPr>
        <w:t>ς</w:t>
      </w:r>
      <w:r>
        <w:rPr>
          <w:rFonts w:ascii="Arial" w:hAnsi="Arial" w:cs="Arial"/>
          <w:sz w:val="24"/>
          <w:szCs w:val="24"/>
        </w:rPr>
        <w:t xml:space="preserve"> προσωρινών διαταγών</w:t>
      </w:r>
      <w:r w:rsidR="008A2431">
        <w:rPr>
          <w:rFonts w:ascii="Arial" w:hAnsi="Arial" w:cs="Arial"/>
          <w:sz w:val="24"/>
          <w:szCs w:val="24"/>
        </w:rPr>
        <w:t>, περιλαμβανομένων και των προσωρινών διαταγών επί υπερχρεωμένων νοικοκυριών ν. 3869/2010 και του ν. 4605/2019 προστασίας κατοικίας,</w:t>
      </w:r>
      <w:r w:rsidR="00747540">
        <w:rPr>
          <w:rFonts w:ascii="Arial" w:hAnsi="Arial" w:cs="Arial"/>
          <w:sz w:val="24"/>
          <w:szCs w:val="24"/>
        </w:rPr>
        <w:t xml:space="preserve"> δια υπομνημάτων επί της έδρας των πληρεξουσίων </w:t>
      </w:r>
      <w:r w:rsidR="00747540">
        <w:rPr>
          <w:rFonts w:ascii="Arial" w:hAnsi="Arial" w:cs="Arial"/>
          <w:sz w:val="24"/>
          <w:szCs w:val="24"/>
        </w:rPr>
        <w:lastRenderedPageBreak/>
        <w:t>δικηγόρων των διαδίκων,</w:t>
      </w:r>
      <w:r w:rsidR="00D91033">
        <w:rPr>
          <w:rFonts w:ascii="Arial" w:hAnsi="Arial" w:cs="Arial"/>
          <w:sz w:val="24"/>
          <w:szCs w:val="24"/>
        </w:rPr>
        <w:t xml:space="preserve"> χωρίς την εξέταση μαρτύρων/διαδίκων.</w:t>
      </w:r>
      <w:r>
        <w:rPr>
          <w:rFonts w:ascii="Arial" w:hAnsi="Arial" w:cs="Arial"/>
          <w:sz w:val="24"/>
          <w:szCs w:val="24"/>
        </w:rPr>
        <w:t xml:space="preserve">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E70C3B" w:rsidRDefault="0042177E" w:rsidP="001C285F">
      <w:pPr>
        <w:spacing w:after="0" w:line="480" w:lineRule="auto"/>
        <w:ind w:firstLine="540"/>
        <w:jc w:val="both"/>
        <w:rPr>
          <w:rFonts w:ascii="Arial" w:hAnsi="Arial" w:cs="Arial"/>
          <w:sz w:val="24"/>
          <w:szCs w:val="24"/>
        </w:rPr>
      </w:pPr>
      <w:r>
        <w:rPr>
          <w:rFonts w:ascii="Arial" w:hAnsi="Arial" w:cs="Arial"/>
          <w:sz w:val="24"/>
          <w:szCs w:val="24"/>
        </w:rPr>
        <w:t>- Σ</w:t>
      </w:r>
      <w:r w:rsidR="00E70C3B">
        <w:rPr>
          <w:rFonts w:ascii="Arial" w:hAnsi="Arial" w:cs="Arial"/>
          <w:sz w:val="24"/>
          <w:szCs w:val="24"/>
        </w:rPr>
        <w:t>τις διαδικασίες που είναι δυνατή η</w:t>
      </w:r>
      <w:r w:rsidR="00F63CEC">
        <w:rPr>
          <w:rFonts w:ascii="Arial" w:hAnsi="Arial" w:cs="Arial"/>
          <w:sz w:val="24"/>
          <w:szCs w:val="24"/>
        </w:rPr>
        <w:t xml:space="preserve"> </w:t>
      </w:r>
      <w:r w:rsidR="001C285F">
        <w:rPr>
          <w:rFonts w:ascii="Arial" w:hAnsi="Arial" w:cs="Arial"/>
          <w:sz w:val="24"/>
          <w:szCs w:val="24"/>
        </w:rPr>
        <w:t>ηλεκτρονική κατάθεση δικογράφου ( νέα τακτική, εργατικά, αυτοκίνητα, μισθώσεις) θα τηρείται ο τρόπος αυτός κατάθεσης</w:t>
      </w:r>
      <w:r w:rsidR="00D1167E">
        <w:rPr>
          <w:rFonts w:ascii="Arial" w:hAnsi="Arial" w:cs="Arial"/>
          <w:sz w:val="24"/>
          <w:szCs w:val="24"/>
        </w:rPr>
        <w:t>. Στις διαδικασίες που δεν είναι δυνατή η ηλεκτρονική κατάθεση, η κατάθεση</w:t>
      </w:r>
      <w:r w:rsidR="00E70C3B">
        <w:rPr>
          <w:rFonts w:ascii="Arial" w:hAnsi="Arial" w:cs="Arial"/>
          <w:sz w:val="24"/>
          <w:szCs w:val="24"/>
        </w:rPr>
        <w:t xml:space="preserve"> δικογράφων</w:t>
      </w:r>
      <w:r w:rsidR="00D1167E">
        <w:rPr>
          <w:rFonts w:ascii="Arial" w:hAnsi="Arial" w:cs="Arial"/>
          <w:sz w:val="24"/>
          <w:szCs w:val="24"/>
        </w:rPr>
        <w:t xml:space="preserve"> (καθώς και παραιτήσεις </w:t>
      </w:r>
      <w:r w:rsidR="000A3FFD">
        <w:rPr>
          <w:rFonts w:ascii="Arial" w:hAnsi="Arial" w:cs="Arial"/>
          <w:sz w:val="24"/>
          <w:szCs w:val="24"/>
        </w:rPr>
        <w:t xml:space="preserve">από </w:t>
      </w:r>
      <w:r w:rsidR="00D1167E">
        <w:rPr>
          <w:rFonts w:ascii="Arial" w:hAnsi="Arial" w:cs="Arial"/>
          <w:sz w:val="24"/>
          <w:szCs w:val="24"/>
        </w:rPr>
        <w:t>δικογράφων)</w:t>
      </w:r>
      <w:r w:rsidR="003B7E94">
        <w:rPr>
          <w:rFonts w:ascii="Arial" w:hAnsi="Arial" w:cs="Arial"/>
          <w:sz w:val="24"/>
          <w:szCs w:val="24"/>
        </w:rPr>
        <w:t xml:space="preserve"> θα πραγματοποιείται κατόπιν</w:t>
      </w:r>
      <w:r w:rsidR="00E70C3B">
        <w:rPr>
          <w:rFonts w:ascii="Arial" w:hAnsi="Arial" w:cs="Arial"/>
          <w:sz w:val="24"/>
          <w:szCs w:val="24"/>
        </w:rPr>
        <w:t xml:space="preserve"> ραντεβού</w:t>
      </w:r>
      <w:r w:rsidR="003B7E94">
        <w:rPr>
          <w:rFonts w:ascii="Arial" w:hAnsi="Arial" w:cs="Arial"/>
          <w:sz w:val="24"/>
          <w:szCs w:val="24"/>
        </w:rPr>
        <w:t xml:space="preserve"> στο αρμόδιο τμήμα του Ειρηνοδικείου καθημερινά</w:t>
      </w:r>
      <w:r w:rsidR="00FA2774">
        <w:rPr>
          <w:rFonts w:ascii="Arial" w:hAnsi="Arial" w:cs="Arial"/>
          <w:sz w:val="24"/>
          <w:szCs w:val="24"/>
        </w:rPr>
        <w:t xml:space="preserve"> από ώρα 09:00΄ έως ώρα 13:00΄. Έκαστο τμήμα </w:t>
      </w:r>
      <w:r w:rsidR="007041A5">
        <w:rPr>
          <w:rFonts w:ascii="Arial" w:hAnsi="Arial" w:cs="Arial"/>
          <w:sz w:val="24"/>
          <w:szCs w:val="24"/>
        </w:rPr>
        <w:t xml:space="preserve"> θα δέχεται για κατάθεση έως τρεις (3) πληρεξουσίους δικηγόρους</w:t>
      </w:r>
      <w:r w:rsidR="00844296">
        <w:rPr>
          <w:rFonts w:ascii="Arial" w:hAnsi="Arial" w:cs="Arial"/>
          <w:sz w:val="24"/>
          <w:szCs w:val="24"/>
        </w:rPr>
        <w:t xml:space="preserve"> καθημερινά, έκαστος των οποίων θα μπορεί να καταθέτει μέχρι δύο (2) δικόγραφα.</w:t>
      </w:r>
      <w:r w:rsidR="00251494">
        <w:rPr>
          <w:rFonts w:ascii="Arial" w:hAnsi="Arial" w:cs="Arial"/>
          <w:sz w:val="24"/>
          <w:szCs w:val="24"/>
        </w:rPr>
        <w:t xml:space="preserve"> Επικυρωμένα αντίγραφα των κατατεθειμένων  δικογράφων θα παραδίδονται αυθημερόν.</w:t>
      </w:r>
      <w:r w:rsidR="00B4156F">
        <w:rPr>
          <w:rFonts w:ascii="Arial" w:hAnsi="Arial" w:cs="Arial"/>
          <w:sz w:val="24"/>
          <w:szCs w:val="24"/>
        </w:rPr>
        <w:t xml:space="preserve">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w:t>
      </w:r>
      <w:r w:rsidR="00467B84">
        <w:rPr>
          <w:rFonts w:ascii="Arial" w:hAnsi="Arial" w:cs="Arial"/>
          <w:sz w:val="24"/>
          <w:szCs w:val="24"/>
        </w:rPr>
        <w:t>υ</w:t>
      </w:r>
      <w:r w:rsidR="00B4156F">
        <w:rPr>
          <w:rFonts w:ascii="Arial" w:hAnsi="Arial" w:cs="Arial"/>
          <w:sz w:val="24"/>
          <w:szCs w:val="24"/>
        </w:rPr>
        <w:t>.</w:t>
      </w:r>
    </w:p>
    <w:p w:rsidR="00D816B3" w:rsidRPr="008C732E" w:rsidRDefault="00D816B3" w:rsidP="001C285F">
      <w:pPr>
        <w:spacing w:after="0" w:line="480" w:lineRule="auto"/>
        <w:ind w:firstLine="540"/>
        <w:jc w:val="both"/>
        <w:rPr>
          <w:rFonts w:ascii="Arial" w:hAnsi="Arial" w:cs="Arial"/>
          <w:sz w:val="24"/>
          <w:szCs w:val="24"/>
        </w:rPr>
      </w:pPr>
      <w:r>
        <w:rPr>
          <w:rFonts w:ascii="Arial" w:hAnsi="Arial" w:cs="Arial"/>
          <w:sz w:val="24"/>
          <w:szCs w:val="24"/>
        </w:rPr>
        <w:t>- Θα χορηγούνται μόνο τα πιστοποιητικά που ήδη εκδίδονται ηλεκτρονικά</w:t>
      </w:r>
      <w:r w:rsidR="008C732E">
        <w:rPr>
          <w:rFonts w:ascii="Arial" w:hAnsi="Arial" w:cs="Arial"/>
          <w:sz w:val="24"/>
          <w:szCs w:val="24"/>
        </w:rPr>
        <w:t>, δηλαδή περί μη δημοσίευσης διαθήκης, περί μη αποποίησης κληρονομίας και περί μη άσκησης ενδίκων μέσων, μέσω του συστήματος</w:t>
      </w:r>
      <w:r w:rsidR="008C732E" w:rsidRPr="008C732E">
        <w:rPr>
          <w:rFonts w:ascii="Arial" w:hAnsi="Arial" w:cs="Arial"/>
          <w:sz w:val="24"/>
          <w:szCs w:val="24"/>
        </w:rPr>
        <w:t xml:space="preserve"> </w:t>
      </w:r>
      <w:r w:rsidR="008C732E" w:rsidRPr="00D5081F">
        <w:rPr>
          <w:rFonts w:ascii="Arial" w:hAnsi="Arial" w:cs="Arial"/>
          <w:sz w:val="24"/>
          <w:szCs w:val="24"/>
          <w:u w:val="single"/>
          <w:lang w:val="en-US"/>
        </w:rPr>
        <w:t>www</w:t>
      </w:r>
      <w:r w:rsidR="008C732E" w:rsidRPr="00D5081F">
        <w:rPr>
          <w:rFonts w:ascii="Arial" w:hAnsi="Arial" w:cs="Arial"/>
          <w:sz w:val="24"/>
          <w:szCs w:val="24"/>
          <w:u w:val="single"/>
        </w:rPr>
        <w:t>.</w:t>
      </w:r>
      <w:r w:rsidR="008C732E" w:rsidRPr="00D5081F">
        <w:rPr>
          <w:rFonts w:ascii="Arial" w:hAnsi="Arial" w:cs="Arial"/>
          <w:sz w:val="24"/>
          <w:szCs w:val="24"/>
          <w:u w:val="single"/>
          <w:lang w:val="en-US"/>
        </w:rPr>
        <w:t>solon</w:t>
      </w:r>
      <w:r w:rsidR="008C732E" w:rsidRPr="00D5081F">
        <w:rPr>
          <w:rFonts w:ascii="Arial" w:hAnsi="Arial" w:cs="Arial"/>
          <w:sz w:val="24"/>
          <w:szCs w:val="24"/>
          <w:u w:val="single"/>
        </w:rPr>
        <w:t>.</w:t>
      </w:r>
      <w:proofErr w:type="spellStart"/>
      <w:r w:rsidR="008C732E" w:rsidRPr="00D5081F">
        <w:rPr>
          <w:rFonts w:ascii="Arial" w:hAnsi="Arial" w:cs="Arial"/>
          <w:sz w:val="24"/>
          <w:szCs w:val="24"/>
          <w:u w:val="single"/>
          <w:lang w:val="en-US"/>
        </w:rPr>
        <w:t>gov</w:t>
      </w:r>
      <w:proofErr w:type="spellEnd"/>
      <w:r w:rsidR="008C732E" w:rsidRPr="00D5081F">
        <w:rPr>
          <w:rFonts w:ascii="Arial" w:hAnsi="Arial" w:cs="Arial"/>
          <w:sz w:val="24"/>
          <w:szCs w:val="24"/>
          <w:u w:val="single"/>
        </w:rPr>
        <w:t>.</w:t>
      </w:r>
      <w:proofErr w:type="spellStart"/>
      <w:r w:rsidR="008C732E" w:rsidRPr="00D5081F">
        <w:rPr>
          <w:rFonts w:ascii="Arial" w:hAnsi="Arial" w:cs="Arial"/>
          <w:sz w:val="24"/>
          <w:szCs w:val="24"/>
          <w:u w:val="single"/>
          <w:lang w:val="en-US"/>
        </w:rPr>
        <w:t>gr</w:t>
      </w:r>
      <w:proofErr w:type="spellEnd"/>
      <w:r w:rsidR="008C732E" w:rsidRPr="00D5081F">
        <w:rPr>
          <w:rFonts w:ascii="Arial" w:hAnsi="Arial" w:cs="Arial"/>
          <w:sz w:val="24"/>
          <w:szCs w:val="24"/>
          <w:u w:val="single"/>
        </w:rPr>
        <w:t>.</w:t>
      </w:r>
      <w:r w:rsidR="008C732E">
        <w:rPr>
          <w:rFonts w:ascii="Arial" w:hAnsi="Arial" w:cs="Arial"/>
          <w:sz w:val="24"/>
          <w:szCs w:val="24"/>
        </w:rPr>
        <w:t xml:space="preserve"> </w:t>
      </w:r>
    </w:p>
    <w:p w:rsidR="00F63CEC" w:rsidRDefault="00F63CEC" w:rsidP="00E70C3B">
      <w:pPr>
        <w:spacing w:after="0" w:line="480" w:lineRule="auto"/>
        <w:ind w:firstLine="540"/>
        <w:jc w:val="both"/>
        <w:rPr>
          <w:rFonts w:ascii="Arial" w:hAnsi="Arial" w:cs="Arial"/>
          <w:sz w:val="24"/>
          <w:szCs w:val="24"/>
        </w:rPr>
      </w:pPr>
      <w:r>
        <w:rPr>
          <w:rFonts w:ascii="Arial" w:hAnsi="Arial" w:cs="Arial"/>
          <w:sz w:val="24"/>
          <w:szCs w:val="24"/>
        </w:rPr>
        <w:t>-Θα</w:t>
      </w:r>
      <w:r w:rsidR="00BA2673">
        <w:rPr>
          <w:rFonts w:ascii="Arial" w:hAnsi="Arial" w:cs="Arial"/>
          <w:sz w:val="24"/>
          <w:szCs w:val="24"/>
        </w:rPr>
        <w:t xml:space="preserve"> δημοσιεύονται</w:t>
      </w:r>
      <w:r w:rsidR="00DF53F0">
        <w:rPr>
          <w:rFonts w:ascii="Arial" w:hAnsi="Arial" w:cs="Arial"/>
          <w:sz w:val="24"/>
          <w:szCs w:val="24"/>
        </w:rPr>
        <w:t xml:space="preserve"> </w:t>
      </w:r>
      <w:r w:rsidR="00BA2673">
        <w:rPr>
          <w:rFonts w:ascii="Arial" w:hAnsi="Arial" w:cs="Arial"/>
          <w:sz w:val="24"/>
          <w:szCs w:val="24"/>
        </w:rPr>
        <w:t>αποφάσεις,</w:t>
      </w:r>
      <w:r w:rsidR="00DF53F0">
        <w:rPr>
          <w:rFonts w:ascii="Arial" w:hAnsi="Arial" w:cs="Arial"/>
          <w:sz w:val="24"/>
          <w:szCs w:val="24"/>
        </w:rPr>
        <w:t xml:space="preserve"> διατάξεις</w:t>
      </w:r>
      <w:r>
        <w:rPr>
          <w:rFonts w:ascii="Arial" w:hAnsi="Arial" w:cs="Arial"/>
          <w:sz w:val="24"/>
          <w:szCs w:val="24"/>
        </w:rPr>
        <w:t xml:space="preserve">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E70C3B" w:rsidRDefault="00E70C3B" w:rsidP="00E70C3B">
      <w:pPr>
        <w:spacing w:after="0" w:line="480" w:lineRule="auto"/>
        <w:ind w:firstLine="540"/>
        <w:jc w:val="both"/>
        <w:rPr>
          <w:rFonts w:ascii="Arial" w:hAnsi="Arial" w:cs="Arial"/>
          <w:sz w:val="24"/>
          <w:szCs w:val="24"/>
        </w:rPr>
      </w:pPr>
      <w:r>
        <w:rPr>
          <w:rFonts w:ascii="Arial" w:hAnsi="Arial" w:cs="Arial"/>
          <w:sz w:val="24"/>
          <w:szCs w:val="24"/>
        </w:rPr>
        <w:lastRenderedPageBreak/>
        <w:t>-Θα χορηγούνται αντίγραφα</w:t>
      </w:r>
      <w:r w:rsidR="00CC0C6D">
        <w:rPr>
          <w:rFonts w:ascii="Arial" w:hAnsi="Arial" w:cs="Arial"/>
          <w:sz w:val="24"/>
          <w:szCs w:val="24"/>
        </w:rPr>
        <w:t xml:space="preserve"> δημοσιευμένων διαθηκών και θα επιτρέπεται η εξέταση</w:t>
      </w:r>
      <w:r w:rsidR="00CC0C6D" w:rsidRPr="00CC0C6D">
        <w:rPr>
          <w:rFonts w:ascii="Arial" w:hAnsi="Arial" w:cs="Arial"/>
          <w:sz w:val="24"/>
          <w:szCs w:val="24"/>
        </w:rPr>
        <w:t xml:space="preserve"> </w:t>
      </w:r>
      <w:r w:rsidR="00CC0C6D">
        <w:rPr>
          <w:rFonts w:ascii="Arial" w:hAnsi="Arial" w:cs="Arial"/>
          <w:sz w:val="24"/>
          <w:szCs w:val="24"/>
        </w:rPr>
        <w:t xml:space="preserve">δημοσιευμένων διαθηκών από γραφολόγο κατόπιν αίτησής του, και </w:t>
      </w:r>
      <w:r>
        <w:rPr>
          <w:rFonts w:ascii="Arial" w:hAnsi="Arial" w:cs="Arial"/>
          <w:sz w:val="24"/>
          <w:szCs w:val="24"/>
        </w:rPr>
        <w:t xml:space="preserve"> </w:t>
      </w:r>
      <w:r w:rsidR="00CC0C6D">
        <w:rPr>
          <w:rFonts w:ascii="Arial" w:hAnsi="Arial" w:cs="Arial"/>
          <w:sz w:val="24"/>
          <w:szCs w:val="24"/>
        </w:rPr>
        <w:t>κατόπιν</w:t>
      </w:r>
      <w:r>
        <w:rPr>
          <w:rFonts w:ascii="Arial" w:hAnsi="Arial" w:cs="Arial"/>
          <w:sz w:val="24"/>
          <w:szCs w:val="24"/>
        </w:rPr>
        <w:t xml:space="preserve"> ραντεβού</w:t>
      </w:r>
      <w:r w:rsidR="00CC0C6D">
        <w:rPr>
          <w:rFonts w:ascii="Arial" w:hAnsi="Arial" w:cs="Arial"/>
          <w:sz w:val="24"/>
          <w:szCs w:val="24"/>
        </w:rPr>
        <w:t xml:space="preserve">, </w:t>
      </w:r>
      <w:proofErr w:type="spellStart"/>
      <w:r w:rsidR="00CC0C6D">
        <w:rPr>
          <w:rFonts w:ascii="Arial" w:hAnsi="Arial" w:cs="Arial"/>
          <w:sz w:val="24"/>
          <w:szCs w:val="24"/>
        </w:rPr>
        <w:t>τηλ</w:t>
      </w:r>
      <w:proofErr w:type="spellEnd"/>
      <w:r w:rsidR="00CC0C6D">
        <w:rPr>
          <w:rFonts w:ascii="Arial" w:hAnsi="Arial" w:cs="Arial"/>
          <w:sz w:val="24"/>
          <w:szCs w:val="24"/>
        </w:rPr>
        <w:t>.: 210-4178916</w:t>
      </w:r>
      <w:r>
        <w:rPr>
          <w:rFonts w:ascii="Arial" w:hAnsi="Arial" w:cs="Arial"/>
          <w:sz w:val="24"/>
          <w:szCs w:val="24"/>
        </w:rPr>
        <w:t>.</w:t>
      </w:r>
    </w:p>
    <w:p w:rsidR="00B34A5B" w:rsidRDefault="00B34A5B" w:rsidP="00E70C3B">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w:t>
      </w:r>
      <w:r w:rsidR="001B4CDF">
        <w:rPr>
          <w:rFonts w:ascii="Arial" w:hAnsi="Arial" w:cs="Arial"/>
          <w:sz w:val="24"/>
          <w:szCs w:val="24"/>
        </w:rPr>
        <w:t xml:space="preserve"> δημοσίευσης διαθήκης και κήρυξης ιδιόγραφης διαθήκης ως κυρίας</w:t>
      </w:r>
      <w:r w:rsidR="004F4B5A">
        <w:rPr>
          <w:rFonts w:ascii="Arial" w:hAnsi="Arial" w:cs="Arial"/>
          <w:sz w:val="24"/>
          <w:szCs w:val="24"/>
        </w:rPr>
        <w:t xml:space="preserve"> κατόπιν ραντεβού, (</w:t>
      </w:r>
      <w:proofErr w:type="spellStart"/>
      <w:r w:rsidR="004F4B5A">
        <w:rPr>
          <w:rFonts w:ascii="Arial" w:hAnsi="Arial" w:cs="Arial"/>
          <w:sz w:val="24"/>
          <w:szCs w:val="24"/>
        </w:rPr>
        <w:t>τηλ</w:t>
      </w:r>
      <w:proofErr w:type="spellEnd"/>
      <w:r w:rsidR="004F4B5A">
        <w:rPr>
          <w:rFonts w:ascii="Arial" w:hAnsi="Arial" w:cs="Arial"/>
          <w:sz w:val="24"/>
          <w:szCs w:val="24"/>
        </w:rPr>
        <w:t>.: 210-4178916), έως τέσσερις (4) διαθήκες ανά ημέρα.</w:t>
      </w:r>
    </w:p>
    <w:p w:rsidR="004F4B5A" w:rsidRDefault="004F4B5A" w:rsidP="00E70C3B">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w:t>
      </w:r>
      <w:r w:rsidR="00603293">
        <w:rPr>
          <w:rFonts w:ascii="Arial" w:hAnsi="Arial" w:cs="Arial"/>
          <w:sz w:val="24"/>
          <w:szCs w:val="24"/>
        </w:rPr>
        <w:t>. Οι ένορκες βεβαιώσεις μη δικαστικής χρήσης θα γίνονται κατόπιν ραντεβού (</w:t>
      </w:r>
      <w:proofErr w:type="spellStart"/>
      <w:r w:rsidR="00603293">
        <w:rPr>
          <w:rFonts w:ascii="Arial" w:hAnsi="Arial" w:cs="Arial"/>
          <w:sz w:val="24"/>
          <w:szCs w:val="24"/>
        </w:rPr>
        <w:t>τηλ</w:t>
      </w:r>
      <w:proofErr w:type="spellEnd"/>
      <w:r w:rsidR="00603293">
        <w:rPr>
          <w:rFonts w:ascii="Arial" w:hAnsi="Arial" w:cs="Arial"/>
          <w:sz w:val="24"/>
          <w:szCs w:val="24"/>
        </w:rPr>
        <w:t>.: 210-4137326) και μόνο εφόσον έχουν κατεπείγοντα χαρακτήρα.</w:t>
      </w:r>
    </w:p>
    <w:p w:rsidR="007565E9" w:rsidRDefault="007565E9" w:rsidP="00E70C3B">
      <w:pPr>
        <w:spacing w:after="0" w:line="480" w:lineRule="auto"/>
        <w:ind w:firstLine="540"/>
        <w:jc w:val="both"/>
        <w:rPr>
          <w:rFonts w:ascii="Arial" w:hAnsi="Arial" w:cs="Arial"/>
          <w:sz w:val="24"/>
          <w:szCs w:val="24"/>
        </w:rPr>
      </w:pPr>
      <w:r>
        <w:rPr>
          <w:rFonts w:ascii="Arial" w:hAnsi="Arial" w:cs="Arial"/>
          <w:sz w:val="24"/>
          <w:szCs w:val="24"/>
        </w:rPr>
        <w:t>- Θα γίνονται πρακτικά συμβιβασμού</w:t>
      </w:r>
      <w:r w:rsidR="0050160A">
        <w:rPr>
          <w:rFonts w:ascii="Arial" w:hAnsi="Arial" w:cs="Arial"/>
          <w:sz w:val="24"/>
          <w:szCs w:val="24"/>
        </w:rPr>
        <w:t xml:space="preserve"> (κατόπιν ραντεβού στο αρμόδιο τμήμα του Ειρηνοδικείου). </w:t>
      </w:r>
      <w:proofErr w:type="spellStart"/>
      <w:r w:rsidR="0050160A">
        <w:rPr>
          <w:rFonts w:ascii="Arial" w:hAnsi="Arial" w:cs="Arial"/>
          <w:sz w:val="24"/>
          <w:szCs w:val="24"/>
        </w:rPr>
        <w:t>Τηλέφ</w:t>
      </w:r>
      <w:proofErr w:type="spellEnd"/>
      <w:r w:rsidR="0050160A">
        <w:rPr>
          <w:rFonts w:ascii="Arial" w:hAnsi="Arial" w:cs="Arial"/>
          <w:sz w:val="24"/>
          <w:szCs w:val="24"/>
        </w:rPr>
        <w:t>.: 210-4170416.</w:t>
      </w:r>
    </w:p>
    <w:p w:rsidR="0050160A" w:rsidRDefault="0050160A" w:rsidP="00F343E1">
      <w:pPr>
        <w:spacing w:after="0" w:line="480" w:lineRule="auto"/>
        <w:ind w:firstLine="540"/>
        <w:jc w:val="both"/>
        <w:rPr>
          <w:rFonts w:ascii="Arial" w:hAnsi="Arial" w:cs="Arial"/>
          <w:sz w:val="24"/>
          <w:szCs w:val="24"/>
        </w:rPr>
      </w:pPr>
      <w:r>
        <w:rPr>
          <w:rFonts w:ascii="Arial" w:hAnsi="Arial" w:cs="Arial"/>
          <w:sz w:val="24"/>
          <w:szCs w:val="24"/>
        </w:rPr>
        <w:t xml:space="preserve">- </w:t>
      </w:r>
      <w:r w:rsidR="00F343E1">
        <w:rPr>
          <w:rFonts w:ascii="Arial" w:hAnsi="Arial" w:cs="Arial"/>
          <w:sz w:val="24"/>
          <w:szCs w:val="24"/>
        </w:rPr>
        <w:t xml:space="preserve">Θα γίνονται βεβαιώσεις του γνησίου της υπογραφής επί συναινετικών διαζυγίων (κατόπιν ραντεβού στο αρμόδιο τμήμα του Ειρηνοδικείου). </w:t>
      </w:r>
      <w:proofErr w:type="spellStart"/>
      <w:r w:rsidR="00F343E1">
        <w:rPr>
          <w:rFonts w:ascii="Arial" w:hAnsi="Arial" w:cs="Arial"/>
          <w:sz w:val="24"/>
          <w:szCs w:val="24"/>
        </w:rPr>
        <w:t>Τηλέφ</w:t>
      </w:r>
      <w:proofErr w:type="spellEnd"/>
      <w:r w:rsidR="00F343E1">
        <w:rPr>
          <w:rFonts w:ascii="Arial" w:hAnsi="Arial" w:cs="Arial"/>
          <w:sz w:val="24"/>
          <w:szCs w:val="24"/>
        </w:rPr>
        <w:t>.: 210-4137326.</w:t>
      </w:r>
    </w:p>
    <w:p w:rsidR="00F343E1" w:rsidRDefault="00F343E1" w:rsidP="00F343E1">
      <w:pPr>
        <w:spacing w:after="0" w:line="480" w:lineRule="auto"/>
        <w:ind w:firstLine="540"/>
        <w:jc w:val="both"/>
        <w:rPr>
          <w:rFonts w:ascii="Arial" w:hAnsi="Arial" w:cs="Arial"/>
          <w:sz w:val="24"/>
          <w:szCs w:val="24"/>
        </w:rPr>
      </w:pPr>
      <w:r>
        <w:rPr>
          <w:rFonts w:ascii="Arial" w:hAnsi="Arial" w:cs="Arial"/>
          <w:sz w:val="24"/>
          <w:szCs w:val="24"/>
        </w:rPr>
        <w:t>- Θα μπορούν να κατατίθενται αιτήσεις νομικής βοήθειας</w:t>
      </w:r>
      <w:r w:rsidR="0023001E">
        <w:rPr>
          <w:rFonts w:ascii="Arial" w:hAnsi="Arial" w:cs="Arial"/>
          <w:sz w:val="24"/>
          <w:szCs w:val="24"/>
        </w:rPr>
        <w:t xml:space="preserve"> έως δύο (2) ημερησίως κατόπιν ραντεβού, </w:t>
      </w:r>
      <w:proofErr w:type="spellStart"/>
      <w:r w:rsidR="0023001E">
        <w:rPr>
          <w:rFonts w:ascii="Arial" w:hAnsi="Arial" w:cs="Arial"/>
          <w:sz w:val="24"/>
          <w:szCs w:val="24"/>
        </w:rPr>
        <w:t>τηλ</w:t>
      </w:r>
      <w:proofErr w:type="spellEnd"/>
      <w:r w:rsidR="0023001E">
        <w:rPr>
          <w:rFonts w:ascii="Arial" w:hAnsi="Arial" w:cs="Arial"/>
          <w:sz w:val="24"/>
          <w:szCs w:val="24"/>
        </w:rPr>
        <w:t>.: 210-4178918.</w:t>
      </w:r>
    </w:p>
    <w:p w:rsidR="0023001E" w:rsidRDefault="0023001E" w:rsidP="00F343E1">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 κατόπιν ραντεβού στο αρμόδιο τμήμα του Ειρηνοδικείου, το οποίο</w:t>
      </w:r>
      <w:r w:rsidR="00057EE0">
        <w:rPr>
          <w:rFonts w:ascii="Arial" w:hAnsi="Arial" w:cs="Arial"/>
          <w:sz w:val="24"/>
          <w:szCs w:val="24"/>
        </w:rPr>
        <w:t xml:space="preserve"> </w:t>
      </w:r>
      <w:r>
        <w:rPr>
          <w:rFonts w:ascii="Arial" w:hAnsi="Arial" w:cs="Arial"/>
          <w:sz w:val="24"/>
          <w:szCs w:val="24"/>
        </w:rPr>
        <w:t>θα εξυπηρετεί έως δύο (2) πληρεξουσίους δικηγόρους</w:t>
      </w:r>
      <w:r w:rsidR="00057EE0" w:rsidRPr="00057EE0">
        <w:rPr>
          <w:rFonts w:ascii="Arial" w:hAnsi="Arial" w:cs="Arial"/>
          <w:sz w:val="24"/>
          <w:szCs w:val="24"/>
        </w:rPr>
        <w:t xml:space="preserve"> </w:t>
      </w:r>
      <w:r w:rsidR="00057EE0">
        <w:rPr>
          <w:rFonts w:ascii="Arial" w:hAnsi="Arial" w:cs="Arial"/>
          <w:sz w:val="24"/>
          <w:szCs w:val="24"/>
        </w:rPr>
        <w:t>ανά ημέρα. Τηλέφ.:210-4178918.</w:t>
      </w:r>
    </w:p>
    <w:p w:rsidR="00057EE0" w:rsidRDefault="00057EE0" w:rsidP="00F343E1">
      <w:pPr>
        <w:spacing w:after="0" w:line="480" w:lineRule="auto"/>
        <w:ind w:firstLine="540"/>
        <w:jc w:val="both"/>
        <w:rPr>
          <w:rFonts w:ascii="Arial" w:hAnsi="Arial" w:cs="Arial"/>
          <w:sz w:val="24"/>
          <w:szCs w:val="24"/>
        </w:rPr>
      </w:pPr>
      <w:r>
        <w:rPr>
          <w:rFonts w:ascii="Arial" w:hAnsi="Arial" w:cs="Arial"/>
          <w:sz w:val="24"/>
          <w:szCs w:val="24"/>
        </w:rPr>
        <w:t xml:space="preserve">- </w:t>
      </w:r>
      <w:r w:rsidR="0011219D">
        <w:rPr>
          <w:rFonts w:ascii="Arial" w:hAnsi="Arial" w:cs="Arial"/>
          <w:sz w:val="24"/>
          <w:szCs w:val="24"/>
        </w:rPr>
        <w:t>Θα χορηγούνται από το τμήμα του Αρχείου αντίγραφα των δημοσιευμένων αποφάσεων</w:t>
      </w:r>
      <w:r w:rsidR="00AC44A8">
        <w:rPr>
          <w:rFonts w:ascii="Arial" w:hAnsi="Arial" w:cs="Arial"/>
          <w:sz w:val="24"/>
          <w:szCs w:val="24"/>
        </w:rPr>
        <w:t xml:space="preserve">, διατάξεων </w:t>
      </w:r>
      <w:proofErr w:type="spellStart"/>
      <w:r w:rsidR="00AC44A8">
        <w:rPr>
          <w:rFonts w:ascii="Arial" w:hAnsi="Arial" w:cs="Arial"/>
          <w:sz w:val="24"/>
          <w:szCs w:val="24"/>
        </w:rPr>
        <w:t>κληρονομητηρίων</w:t>
      </w:r>
      <w:proofErr w:type="spellEnd"/>
      <w:r w:rsidR="00AC44A8">
        <w:rPr>
          <w:rFonts w:ascii="Arial" w:hAnsi="Arial" w:cs="Arial"/>
          <w:sz w:val="24"/>
          <w:szCs w:val="24"/>
        </w:rPr>
        <w:t xml:space="preserve"> και σωματείων, κατόπιν ραντεβού, καθώς και τα σχετικά έγγραφα δικογραφιών και επικυρωμένα αντίγραφα προτάσεων. Θα εξυπηρετούνται μέχρι τέσσερις (4) </w:t>
      </w:r>
      <w:r w:rsidR="00AC44A8">
        <w:rPr>
          <w:rFonts w:ascii="Arial" w:hAnsi="Arial" w:cs="Arial"/>
          <w:sz w:val="24"/>
          <w:szCs w:val="24"/>
        </w:rPr>
        <w:lastRenderedPageBreak/>
        <w:t>πληρεξούσιοι δικηγόροι</w:t>
      </w:r>
      <w:r w:rsidR="003549F1">
        <w:rPr>
          <w:rFonts w:ascii="Arial" w:hAnsi="Arial" w:cs="Arial"/>
          <w:sz w:val="24"/>
          <w:szCs w:val="24"/>
        </w:rPr>
        <w:t xml:space="preserve"> ανά ημέρα κατόπιν ραντεβού. </w:t>
      </w:r>
      <w:proofErr w:type="spellStart"/>
      <w:r w:rsidR="003549F1">
        <w:rPr>
          <w:rFonts w:ascii="Arial" w:hAnsi="Arial" w:cs="Arial"/>
          <w:sz w:val="24"/>
          <w:szCs w:val="24"/>
        </w:rPr>
        <w:t>Τηλέφ</w:t>
      </w:r>
      <w:proofErr w:type="spellEnd"/>
      <w:r w:rsidR="003549F1">
        <w:rPr>
          <w:rFonts w:ascii="Arial" w:hAnsi="Arial" w:cs="Arial"/>
          <w:sz w:val="24"/>
          <w:szCs w:val="24"/>
        </w:rPr>
        <w:t>.: 210-4178918.</w:t>
      </w:r>
    </w:p>
    <w:p w:rsidR="0039377E" w:rsidRDefault="0039377E" w:rsidP="00F343E1">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w:t>
      </w:r>
      <w:r w:rsidR="007269B8">
        <w:rPr>
          <w:rFonts w:ascii="Arial" w:hAnsi="Arial" w:cs="Arial"/>
          <w:sz w:val="24"/>
          <w:szCs w:val="24"/>
        </w:rPr>
        <w:t xml:space="preserve"> (</w:t>
      </w:r>
      <w:proofErr w:type="spellStart"/>
      <w:r w:rsidR="007269B8">
        <w:rPr>
          <w:rFonts w:ascii="Arial" w:hAnsi="Arial" w:cs="Arial"/>
          <w:sz w:val="24"/>
          <w:szCs w:val="24"/>
        </w:rPr>
        <w:t>τηλ</w:t>
      </w:r>
      <w:proofErr w:type="spellEnd"/>
      <w:r w:rsidR="007269B8">
        <w:rPr>
          <w:rFonts w:ascii="Arial" w:hAnsi="Arial" w:cs="Arial"/>
          <w:sz w:val="24"/>
          <w:szCs w:val="24"/>
        </w:rPr>
        <w:t>. 210-4170416).</w:t>
      </w:r>
    </w:p>
    <w:p w:rsidR="007269B8" w:rsidRDefault="007269B8" w:rsidP="00F343E1">
      <w:pPr>
        <w:spacing w:after="0" w:line="480" w:lineRule="auto"/>
        <w:ind w:firstLine="540"/>
        <w:jc w:val="both"/>
        <w:rPr>
          <w:rFonts w:ascii="Arial" w:hAnsi="Arial" w:cs="Arial"/>
          <w:sz w:val="24"/>
          <w:szCs w:val="24"/>
        </w:rPr>
      </w:pPr>
      <w:r>
        <w:rPr>
          <w:rFonts w:ascii="Arial" w:hAnsi="Arial" w:cs="Arial"/>
          <w:sz w:val="24"/>
          <w:szCs w:val="24"/>
        </w:rPr>
        <w:t xml:space="preserve">- Θα γίνονται δηλώσεις αποποίησης κληρονομίας, κατόπιν </w:t>
      </w:r>
      <w:r w:rsidR="000A2008">
        <w:rPr>
          <w:rFonts w:ascii="Arial" w:hAnsi="Arial" w:cs="Arial"/>
          <w:sz w:val="24"/>
          <w:szCs w:val="24"/>
        </w:rPr>
        <w:t xml:space="preserve">ραντεβού </w:t>
      </w:r>
      <w:r>
        <w:rPr>
          <w:rFonts w:ascii="Arial" w:hAnsi="Arial" w:cs="Arial"/>
          <w:sz w:val="24"/>
          <w:szCs w:val="24"/>
        </w:rPr>
        <w:t>στο αρμόδιο τμήμα (</w:t>
      </w:r>
      <w:proofErr w:type="spellStart"/>
      <w:r>
        <w:rPr>
          <w:rFonts w:ascii="Arial" w:hAnsi="Arial" w:cs="Arial"/>
          <w:sz w:val="24"/>
          <w:szCs w:val="24"/>
        </w:rPr>
        <w:t>τηλ</w:t>
      </w:r>
      <w:proofErr w:type="spellEnd"/>
      <w:r>
        <w:rPr>
          <w:rFonts w:ascii="Arial" w:hAnsi="Arial" w:cs="Arial"/>
          <w:sz w:val="24"/>
          <w:szCs w:val="24"/>
        </w:rPr>
        <w:t>. 210-4178916).</w:t>
      </w:r>
    </w:p>
    <w:p w:rsidR="007269B8" w:rsidRDefault="007269B8" w:rsidP="00F343E1">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36263E" w:rsidRDefault="0036263E" w:rsidP="00F343E1">
      <w:pPr>
        <w:spacing w:after="0" w:line="480" w:lineRule="auto"/>
        <w:ind w:firstLine="540"/>
        <w:jc w:val="both"/>
        <w:rPr>
          <w:rFonts w:ascii="Arial" w:hAnsi="Arial" w:cs="Arial"/>
          <w:sz w:val="24"/>
          <w:szCs w:val="24"/>
        </w:rPr>
      </w:pPr>
      <w:r>
        <w:rPr>
          <w:rFonts w:ascii="Arial" w:hAnsi="Arial" w:cs="Arial"/>
          <w:sz w:val="24"/>
          <w:szCs w:val="24"/>
        </w:rPr>
        <w:t>- Θα κατατίθενται αιτήσεις προς έκδοση</w:t>
      </w:r>
      <w:r w:rsidR="000A2008">
        <w:rPr>
          <w:rFonts w:ascii="Arial" w:hAnsi="Arial" w:cs="Arial"/>
          <w:sz w:val="24"/>
          <w:szCs w:val="24"/>
        </w:rPr>
        <w:t xml:space="preserve"> διαταγών πληρωμής, καθώς και διαταγών απόδοσης μισθίου, συνολικά έως τέσσερις (4) καταθέσεις ανά ημέρα κατόπιν ραντεβού, </w:t>
      </w:r>
      <w:proofErr w:type="spellStart"/>
      <w:r w:rsidR="000A2008">
        <w:rPr>
          <w:rFonts w:ascii="Arial" w:hAnsi="Arial" w:cs="Arial"/>
          <w:sz w:val="24"/>
          <w:szCs w:val="24"/>
        </w:rPr>
        <w:t>τηλ</w:t>
      </w:r>
      <w:proofErr w:type="spellEnd"/>
      <w:r w:rsidR="000A2008">
        <w:rPr>
          <w:rFonts w:ascii="Arial" w:hAnsi="Arial" w:cs="Arial"/>
          <w:sz w:val="24"/>
          <w:szCs w:val="24"/>
        </w:rPr>
        <w:t>.: 210-4137753. Θα παραλαμβάνονται από τους πληρεξουσίους δικηγόρους</w:t>
      </w:r>
      <w:r w:rsidR="00042CC9">
        <w:rPr>
          <w:rFonts w:ascii="Arial" w:hAnsi="Arial" w:cs="Arial"/>
          <w:sz w:val="24"/>
          <w:szCs w:val="24"/>
        </w:rPr>
        <w:t xml:space="preserve"> δημοσιευμένες διαταγές πληρωμής, καθώς και απόδοσης μισθίου.</w:t>
      </w:r>
    </w:p>
    <w:p w:rsidR="00E70C3B" w:rsidRDefault="00E70C3B" w:rsidP="003C3D3E">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E70C3B" w:rsidRDefault="00E70C3B" w:rsidP="00E70C3B">
      <w:pPr>
        <w:spacing w:after="0" w:line="480" w:lineRule="auto"/>
        <w:ind w:firstLine="540"/>
        <w:jc w:val="both"/>
        <w:rPr>
          <w:rFonts w:ascii="Arial" w:hAnsi="Arial" w:cs="Arial"/>
          <w:sz w:val="24"/>
          <w:szCs w:val="24"/>
        </w:rPr>
      </w:pPr>
      <w:r>
        <w:rPr>
          <w:rFonts w:ascii="Arial" w:hAnsi="Arial" w:cs="Arial"/>
          <w:sz w:val="24"/>
          <w:szCs w:val="24"/>
        </w:rPr>
        <w:t xml:space="preserve">Ο Ειρηνοδίκης Υπηρεσίας θα ευρίσκεται στο Ειρηνοδικείο </w:t>
      </w:r>
      <w:r w:rsidR="00FF57D1">
        <w:rPr>
          <w:rFonts w:ascii="Arial" w:hAnsi="Arial" w:cs="Arial"/>
          <w:sz w:val="24"/>
          <w:szCs w:val="24"/>
        </w:rPr>
        <w:t>από ώρα 09:00΄π.μ. έως ώρα 14:30</w:t>
      </w:r>
      <w:r>
        <w:rPr>
          <w:rFonts w:ascii="Arial" w:hAnsi="Arial" w:cs="Arial"/>
          <w:sz w:val="24"/>
          <w:szCs w:val="24"/>
        </w:rPr>
        <w:t>΄.</w:t>
      </w:r>
    </w:p>
    <w:p w:rsidR="00E70C3B" w:rsidRDefault="00E70C3B" w:rsidP="00E70C3B">
      <w:pPr>
        <w:spacing w:after="0" w:line="480" w:lineRule="auto"/>
        <w:ind w:firstLine="540"/>
        <w:jc w:val="both"/>
        <w:rPr>
          <w:rFonts w:ascii="Arial" w:hAnsi="Arial" w:cs="Arial"/>
          <w:sz w:val="24"/>
          <w:szCs w:val="24"/>
        </w:rPr>
      </w:pPr>
      <w:r>
        <w:rPr>
          <w:rFonts w:ascii="Arial" w:hAnsi="Arial" w:cs="Arial"/>
          <w:sz w:val="24"/>
          <w:szCs w:val="24"/>
        </w:rPr>
        <w:t xml:space="preserve">Οι Γραμματείς θα </w:t>
      </w:r>
      <w:r w:rsidR="00ED60E9">
        <w:rPr>
          <w:rFonts w:ascii="Arial" w:hAnsi="Arial" w:cs="Arial"/>
          <w:sz w:val="24"/>
          <w:szCs w:val="24"/>
        </w:rPr>
        <w:t>ευρίσκονται στο Ειρηνοδικείο μέχρι ώρα 15:00΄,</w:t>
      </w:r>
      <w:r>
        <w:rPr>
          <w:rFonts w:ascii="Arial" w:hAnsi="Arial" w:cs="Arial"/>
          <w:sz w:val="24"/>
          <w:szCs w:val="24"/>
        </w:rPr>
        <w:t xml:space="preserve"> </w:t>
      </w:r>
      <w:r w:rsidR="00ED60E9">
        <w:rPr>
          <w:rFonts w:ascii="Arial" w:hAnsi="Arial" w:cs="Arial"/>
          <w:sz w:val="24"/>
          <w:szCs w:val="24"/>
        </w:rPr>
        <w:t>εργαζόμενοι εκ περιτροπής, και όπως ειδικότερα η Υπηρεσία το ορίζει.</w:t>
      </w:r>
    </w:p>
    <w:p w:rsidR="00E70C3B" w:rsidRDefault="00ED3EA8" w:rsidP="00126401">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w:t>
      </w:r>
      <w:r w:rsidR="00126401">
        <w:rPr>
          <w:rFonts w:ascii="Arial" w:hAnsi="Arial" w:cs="Arial"/>
          <w:sz w:val="24"/>
          <w:szCs w:val="24"/>
        </w:rPr>
        <w:t xml:space="preserve">, δικαστικών υπαλλήλων, δικηγόρων και πολιτών, και ειδικότερα: </w:t>
      </w:r>
      <w:r w:rsidR="00E70C3B" w:rsidRPr="001962B0">
        <w:rPr>
          <w:rFonts w:ascii="Arial" w:hAnsi="Arial" w:cs="Arial"/>
          <w:b/>
          <w:sz w:val="24"/>
          <w:szCs w:val="24"/>
        </w:rPr>
        <w:t>α)</w:t>
      </w:r>
      <w:r w:rsidR="00E70C3B">
        <w:rPr>
          <w:rFonts w:ascii="Arial" w:hAnsi="Arial" w:cs="Arial"/>
          <w:b/>
          <w:sz w:val="24"/>
          <w:szCs w:val="24"/>
        </w:rPr>
        <w:t xml:space="preserve"> </w:t>
      </w:r>
      <w:r w:rsidR="00126401">
        <w:rPr>
          <w:rFonts w:ascii="Arial" w:hAnsi="Arial" w:cs="Arial"/>
          <w:sz w:val="24"/>
          <w:szCs w:val="24"/>
        </w:rPr>
        <w:t>την υποχρεωτική</w:t>
      </w:r>
      <w:r w:rsidR="00E70C3B">
        <w:rPr>
          <w:rFonts w:ascii="Arial" w:hAnsi="Arial" w:cs="Arial"/>
          <w:sz w:val="24"/>
          <w:szCs w:val="24"/>
        </w:rPr>
        <w:t xml:space="preserve"> χρήση μη ιατρικής μάσκας από τους δικαστές,</w:t>
      </w:r>
      <w:r w:rsidR="00126401">
        <w:rPr>
          <w:rFonts w:ascii="Arial" w:hAnsi="Arial" w:cs="Arial"/>
          <w:sz w:val="24"/>
          <w:szCs w:val="24"/>
        </w:rPr>
        <w:t xml:space="preserve"> γραμματείς, </w:t>
      </w:r>
      <w:r w:rsidR="00E70C3B">
        <w:rPr>
          <w:rFonts w:ascii="Arial" w:hAnsi="Arial" w:cs="Arial"/>
          <w:sz w:val="24"/>
          <w:szCs w:val="24"/>
        </w:rPr>
        <w:t xml:space="preserve">πληρεξουσίους </w:t>
      </w:r>
      <w:r w:rsidR="00E70C3B">
        <w:rPr>
          <w:rFonts w:ascii="Arial" w:hAnsi="Arial" w:cs="Arial"/>
          <w:sz w:val="24"/>
          <w:szCs w:val="24"/>
        </w:rPr>
        <w:lastRenderedPageBreak/>
        <w:t>δ</w:t>
      </w:r>
      <w:r w:rsidR="00C27555">
        <w:rPr>
          <w:rFonts w:ascii="Arial" w:hAnsi="Arial" w:cs="Arial"/>
          <w:sz w:val="24"/>
          <w:szCs w:val="24"/>
        </w:rPr>
        <w:t>ικηγόρους, διαδίκους και λοιπούς παρισταμένους εντός των χώρων του Ειρηνοδικείου.</w:t>
      </w:r>
    </w:p>
    <w:p w:rsidR="00E70C3B" w:rsidRPr="00010D91" w:rsidRDefault="00E70C3B" w:rsidP="00E70C3B">
      <w:pPr>
        <w:spacing w:after="0" w:line="480" w:lineRule="auto"/>
        <w:ind w:firstLine="540"/>
        <w:jc w:val="both"/>
        <w:rPr>
          <w:rFonts w:ascii="Arial" w:hAnsi="Arial" w:cs="Arial"/>
          <w:sz w:val="24"/>
          <w:szCs w:val="24"/>
        </w:rPr>
      </w:pPr>
      <w:r>
        <w:rPr>
          <w:rFonts w:ascii="Arial" w:hAnsi="Arial" w:cs="Arial"/>
          <w:b/>
          <w:sz w:val="24"/>
          <w:szCs w:val="24"/>
        </w:rPr>
        <w:t xml:space="preserve">β) </w:t>
      </w:r>
      <w:r w:rsidR="00722155">
        <w:rPr>
          <w:rFonts w:ascii="Arial" w:hAnsi="Arial" w:cs="Arial"/>
          <w:sz w:val="24"/>
          <w:szCs w:val="24"/>
        </w:rPr>
        <w:t>τη διαθεσιμότητα αλκοολούχου αντισηπτικού διαλύματος</w:t>
      </w:r>
      <w:r w:rsidR="00C90F8C">
        <w:rPr>
          <w:rFonts w:ascii="Arial" w:hAnsi="Arial" w:cs="Arial"/>
          <w:sz w:val="24"/>
          <w:szCs w:val="24"/>
        </w:rPr>
        <w:t xml:space="preserve"> στην είσοδο</w:t>
      </w:r>
      <w:r w:rsidR="00494647">
        <w:rPr>
          <w:rFonts w:ascii="Arial" w:hAnsi="Arial" w:cs="Arial"/>
          <w:sz w:val="24"/>
          <w:szCs w:val="24"/>
        </w:rPr>
        <w:t>, και σε όλους τους χώρους του Ειρηνοδικείου.</w:t>
      </w:r>
    </w:p>
    <w:p w:rsidR="00E70C3B" w:rsidRDefault="00E70C3B" w:rsidP="00E70C3B">
      <w:pPr>
        <w:spacing w:after="0" w:line="480" w:lineRule="auto"/>
        <w:ind w:firstLine="540"/>
        <w:jc w:val="both"/>
        <w:rPr>
          <w:rFonts w:ascii="Arial" w:hAnsi="Arial" w:cs="Arial"/>
          <w:sz w:val="24"/>
          <w:szCs w:val="24"/>
        </w:rPr>
      </w:pPr>
      <w:r>
        <w:rPr>
          <w:rFonts w:ascii="Arial" w:hAnsi="Arial" w:cs="Arial"/>
          <w:b/>
          <w:sz w:val="24"/>
          <w:szCs w:val="24"/>
        </w:rPr>
        <w:t xml:space="preserve">γ) </w:t>
      </w:r>
      <w:r w:rsidR="00494647">
        <w:rPr>
          <w:rFonts w:ascii="Arial" w:hAnsi="Arial" w:cs="Arial"/>
          <w:sz w:val="24"/>
          <w:szCs w:val="24"/>
        </w:rPr>
        <w:t xml:space="preserve">την υποχρεωτική τήρηση απόστασης </w:t>
      </w:r>
      <w:r>
        <w:rPr>
          <w:rFonts w:ascii="Arial" w:hAnsi="Arial" w:cs="Arial"/>
          <w:sz w:val="24"/>
          <w:szCs w:val="24"/>
        </w:rPr>
        <w:t>1,5μ. μεταξύ των ευρισκομένων εντός του κτιρίου.</w:t>
      </w:r>
    </w:p>
    <w:p w:rsidR="00E70C3B" w:rsidRDefault="00E70C3B" w:rsidP="00E70C3B">
      <w:pPr>
        <w:spacing w:after="0" w:line="480" w:lineRule="auto"/>
        <w:ind w:firstLine="540"/>
        <w:jc w:val="both"/>
        <w:rPr>
          <w:rFonts w:ascii="Arial" w:hAnsi="Arial" w:cs="Arial"/>
          <w:b/>
          <w:sz w:val="24"/>
          <w:szCs w:val="24"/>
        </w:rPr>
      </w:pPr>
      <w:r>
        <w:rPr>
          <w:rFonts w:ascii="Arial" w:hAnsi="Arial" w:cs="Arial"/>
          <w:b/>
          <w:sz w:val="24"/>
          <w:szCs w:val="24"/>
        </w:rPr>
        <w:t xml:space="preserve">δ) </w:t>
      </w:r>
      <w:r w:rsidR="001004A8">
        <w:rPr>
          <w:rFonts w:ascii="Arial" w:hAnsi="Arial" w:cs="Arial"/>
          <w:sz w:val="24"/>
          <w:szCs w:val="24"/>
        </w:rPr>
        <w:t>τον καθορισμό</w:t>
      </w:r>
      <w:r>
        <w:rPr>
          <w:rFonts w:ascii="Arial" w:hAnsi="Arial" w:cs="Arial"/>
          <w:sz w:val="24"/>
          <w:szCs w:val="24"/>
        </w:rPr>
        <w:t xml:space="preserve"> ανώτατο</w:t>
      </w:r>
      <w:r w:rsidR="001004A8">
        <w:rPr>
          <w:rFonts w:ascii="Arial" w:hAnsi="Arial" w:cs="Arial"/>
          <w:sz w:val="24"/>
          <w:szCs w:val="24"/>
        </w:rPr>
        <w:t>υ ορί</w:t>
      </w:r>
      <w:r>
        <w:rPr>
          <w:rFonts w:ascii="Arial" w:hAnsi="Arial" w:cs="Arial"/>
          <w:sz w:val="24"/>
          <w:szCs w:val="24"/>
        </w:rPr>
        <w:t>ο</w:t>
      </w:r>
      <w:r w:rsidR="001004A8">
        <w:rPr>
          <w:rFonts w:ascii="Arial" w:hAnsi="Arial" w:cs="Arial"/>
          <w:sz w:val="24"/>
          <w:szCs w:val="24"/>
        </w:rPr>
        <w:t>υ</w:t>
      </w:r>
      <w:r>
        <w:rPr>
          <w:rFonts w:ascii="Arial" w:hAnsi="Arial" w:cs="Arial"/>
          <w:sz w:val="24"/>
          <w:szCs w:val="24"/>
        </w:rPr>
        <w:t xml:space="preserve"> εισερχομένων ατόμων σε γραφεία ή στα ακροατήρια ένα (1) άτομο ανά 10τ.μ.</w:t>
      </w:r>
      <w:r>
        <w:rPr>
          <w:rFonts w:ascii="Arial" w:hAnsi="Arial" w:cs="Arial"/>
          <w:b/>
          <w:sz w:val="24"/>
          <w:szCs w:val="24"/>
        </w:rPr>
        <w:t xml:space="preserve"> </w:t>
      </w:r>
    </w:p>
    <w:p w:rsidR="001004A8" w:rsidRDefault="001004A8" w:rsidP="00E70C3B">
      <w:pPr>
        <w:spacing w:after="0" w:line="480" w:lineRule="auto"/>
        <w:jc w:val="right"/>
        <w:rPr>
          <w:rFonts w:ascii="Arial" w:hAnsi="Arial" w:cs="Arial"/>
          <w:sz w:val="24"/>
          <w:szCs w:val="24"/>
        </w:rPr>
      </w:pPr>
    </w:p>
    <w:p w:rsidR="00E70C3B" w:rsidRDefault="00E70C3B" w:rsidP="00E70C3B">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E70C3B" w:rsidRDefault="00E70C3B" w:rsidP="00E70C3B">
      <w:pPr>
        <w:spacing w:after="0" w:line="480" w:lineRule="auto"/>
        <w:jc w:val="right"/>
        <w:rPr>
          <w:rFonts w:ascii="Arial" w:hAnsi="Arial" w:cs="Arial"/>
          <w:sz w:val="24"/>
          <w:szCs w:val="24"/>
        </w:rPr>
      </w:pPr>
    </w:p>
    <w:p w:rsidR="00E70C3B" w:rsidRDefault="00E70C3B" w:rsidP="00E70C3B">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BC72AA" w:rsidRPr="00E70C3B" w:rsidRDefault="00E70C3B" w:rsidP="00E70C3B">
      <w:pPr>
        <w:spacing w:after="0" w:line="480" w:lineRule="auto"/>
        <w:jc w:val="center"/>
        <w:rPr>
          <w:rFonts w:ascii="Arial" w:hAnsi="Arial" w:cs="Arial"/>
          <w:sz w:val="24"/>
          <w:szCs w:val="24"/>
        </w:rPr>
      </w:pPr>
      <w:r>
        <w:rPr>
          <w:rFonts w:ascii="Arial" w:hAnsi="Arial" w:cs="Arial"/>
          <w:sz w:val="24"/>
          <w:szCs w:val="24"/>
        </w:rPr>
        <w:t xml:space="preserve">                                                   Ειρηνοδίκης Α΄</w:t>
      </w:r>
    </w:p>
    <w:sectPr w:rsidR="00BC72AA" w:rsidRPr="00E70C3B" w:rsidSect="008A2745">
      <w:headerReference w:type="default" r:id="rId8"/>
      <w:pgSz w:w="11906" w:h="16838"/>
      <w:pgMar w:top="1584" w:right="1944" w:bottom="1584" w:left="19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088" w:rsidRDefault="00830088" w:rsidP="00123FDD">
      <w:pPr>
        <w:spacing w:after="0" w:line="240" w:lineRule="auto"/>
      </w:pPr>
      <w:r>
        <w:separator/>
      </w:r>
    </w:p>
  </w:endnote>
  <w:endnote w:type="continuationSeparator" w:id="0">
    <w:p w:rsidR="00830088" w:rsidRDefault="00830088" w:rsidP="00123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088" w:rsidRDefault="00830088" w:rsidP="00123FDD">
      <w:pPr>
        <w:spacing w:after="0" w:line="240" w:lineRule="auto"/>
      </w:pPr>
      <w:r>
        <w:separator/>
      </w:r>
    </w:p>
  </w:footnote>
  <w:footnote w:type="continuationSeparator" w:id="0">
    <w:p w:rsidR="00830088" w:rsidRDefault="00830088" w:rsidP="00123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Content>
      <w:p w:rsidR="00791246" w:rsidRDefault="00123FDD">
        <w:pPr>
          <w:pStyle w:val="a3"/>
          <w:jc w:val="center"/>
        </w:pPr>
        <w:r>
          <w:fldChar w:fldCharType="begin"/>
        </w:r>
        <w:r w:rsidR="000400E0">
          <w:instrText xml:space="preserve"> PAGE   \* MERGEFORMAT </w:instrText>
        </w:r>
        <w:r>
          <w:fldChar w:fldCharType="separate"/>
        </w:r>
        <w:r w:rsidR="008A2745">
          <w:rPr>
            <w:noProof/>
          </w:rPr>
          <w:t>1</w:t>
        </w:r>
        <w:r>
          <w:fldChar w:fldCharType="end"/>
        </w:r>
      </w:p>
    </w:sdtContent>
  </w:sdt>
  <w:p w:rsidR="00791246" w:rsidRDefault="0083008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E70C3B"/>
    <w:rsid w:val="00033B63"/>
    <w:rsid w:val="000400E0"/>
    <w:rsid w:val="00042CC9"/>
    <w:rsid w:val="00044EB4"/>
    <w:rsid w:val="00057EE0"/>
    <w:rsid w:val="000A2008"/>
    <w:rsid w:val="000A3FFD"/>
    <w:rsid w:val="000E1847"/>
    <w:rsid w:val="000E6CFF"/>
    <w:rsid w:val="000E708A"/>
    <w:rsid w:val="000F7BAD"/>
    <w:rsid w:val="001004A8"/>
    <w:rsid w:val="0011219D"/>
    <w:rsid w:val="00123FDD"/>
    <w:rsid w:val="00126401"/>
    <w:rsid w:val="001B4CDF"/>
    <w:rsid w:val="001C285F"/>
    <w:rsid w:val="001D284B"/>
    <w:rsid w:val="001F49D5"/>
    <w:rsid w:val="0023001E"/>
    <w:rsid w:val="00251494"/>
    <w:rsid w:val="00267C3E"/>
    <w:rsid w:val="002A1830"/>
    <w:rsid w:val="00316573"/>
    <w:rsid w:val="003234F8"/>
    <w:rsid w:val="003549F1"/>
    <w:rsid w:val="0036263E"/>
    <w:rsid w:val="0039377E"/>
    <w:rsid w:val="003B7E94"/>
    <w:rsid w:val="003C3D3E"/>
    <w:rsid w:val="003E2C05"/>
    <w:rsid w:val="0042177E"/>
    <w:rsid w:val="00467B84"/>
    <w:rsid w:val="00494647"/>
    <w:rsid w:val="004F4B5A"/>
    <w:rsid w:val="004F6D67"/>
    <w:rsid w:val="0050160A"/>
    <w:rsid w:val="0051298A"/>
    <w:rsid w:val="00513603"/>
    <w:rsid w:val="00603293"/>
    <w:rsid w:val="00603BD3"/>
    <w:rsid w:val="006804AF"/>
    <w:rsid w:val="006B12ED"/>
    <w:rsid w:val="006D7717"/>
    <w:rsid w:val="007041A5"/>
    <w:rsid w:val="00722155"/>
    <w:rsid w:val="007269B8"/>
    <w:rsid w:val="007405A9"/>
    <w:rsid w:val="00747540"/>
    <w:rsid w:val="007565E9"/>
    <w:rsid w:val="00771A83"/>
    <w:rsid w:val="007736AD"/>
    <w:rsid w:val="0078346E"/>
    <w:rsid w:val="007A6E16"/>
    <w:rsid w:val="007E6CDE"/>
    <w:rsid w:val="00815C2D"/>
    <w:rsid w:val="00830088"/>
    <w:rsid w:val="00844296"/>
    <w:rsid w:val="008A2431"/>
    <w:rsid w:val="008A2745"/>
    <w:rsid w:val="008C732E"/>
    <w:rsid w:val="008E3D01"/>
    <w:rsid w:val="009330A8"/>
    <w:rsid w:val="0097402C"/>
    <w:rsid w:val="009D13F4"/>
    <w:rsid w:val="00A93BDB"/>
    <w:rsid w:val="00AA4C6C"/>
    <w:rsid w:val="00AC44A8"/>
    <w:rsid w:val="00B34A5B"/>
    <w:rsid w:val="00B4156F"/>
    <w:rsid w:val="00B762C9"/>
    <w:rsid w:val="00B9373D"/>
    <w:rsid w:val="00BA2673"/>
    <w:rsid w:val="00BC72AA"/>
    <w:rsid w:val="00C27555"/>
    <w:rsid w:val="00C90F8C"/>
    <w:rsid w:val="00C97BC1"/>
    <w:rsid w:val="00CA7988"/>
    <w:rsid w:val="00CB2CC2"/>
    <w:rsid w:val="00CC0C6D"/>
    <w:rsid w:val="00D1167E"/>
    <w:rsid w:val="00D215E9"/>
    <w:rsid w:val="00D35D42"/>
    <w:rsid w:val="00D5081F"/>
    <w:rsid w:val="00D52448"/>
    <w:rsid w:val="00D816B3"/>
    <w:rsid w:val="00D91033"/>
    <w:rsid w:val="00DC18E3"/>
    <w:rsid w:val="00DF53F0"/>
    <w:rsid w:val="00E221F6"/>
    <w:rsid w:val="00E62DD4"/>
    <w:rsid w:val="00E70449"/>
    <w:rsid w:val="00E70C3B"/>
    <w:rsid w:val="00EB0B79"/>
    <w:rsid w:val="00EB1747"/>
    <w:rsid w:val="00ED3EA8"/>
    <w:rsid w:val="00ED60E9"/>
    <w:rsid w:val="00EE489A"/>
    <w:rsid w:val="00F343E1"/>
    <w:rsid w:val="00F63CEC"/>
    <w:rsid w:val="00F72607"/>
    <w:rsid w:val="00F93B07"/>
    <w:rsid w:val="00FA2774"/>
    <w:rsid w:val="00FD63AA"/>
    <w:rsid w:val="00FD7B81"/>
    <w:rsid w:val="00FF57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C3B"/>
    <w:pPr>
      <w:tabs>
        <w:tab w:val="center" w:pos="4153"/>
        <w:tab w:val="right" w:pos="8306"/>
      </w:tabs>
      <w:spacing w:after="0" w:line="240" w:lineRule="auto"/>
    </w:pPr>
  </w:style>
  <w:style w:type="character" w:customStyle="1" w:styleId="Char">
    <w:name w:val="Κεφαλίδα Char"/>
    <w:basedOn w:val="a0"/>
    <w:link w:val="a3"/>
    <w:uiPriority w:val="99"/>
    <w:rsid w:val="00E70C3B"/>
  </w:style>
  <w:style w:type="character" w:styleId="-">
    <w:name w:val="Hyperlink"/>
    <w:basedOn w:val="a0"/>
    <w:uiPriority w:val="99"/>
    <w:unhideWhenUsed/>
    <w:rsid w:val="00E70C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usia.eirpei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8DB39-9EBE-499E-94C4-BEAB845F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1837</Words>
  <Characters>9926</Characters>
  <Application>Microsoft Office Word</Application>
  <DocSecurity>0</DocSecurity>
  <Lines>82</Lines>
  <Paragraphs>23</Paragraphs>
  <ScaleCrop>false</ScaleCrop>
  <Company/>
  <LinksUpToDate>false</LinksUpToDate>
  <CharactersWithSpaces>11740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131</cp:revision>
  <dcterms:created xsi:type="dcterms:W3CDTF">2021-04-13T09:58:00Z</dcterms:created>
  <dcterms:modified xsi:type="dcterms:W3CDTF">2021-04-14T10:40:00Z</dcterms:modified>
</cp:coreProperties>
</file>